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5C10" w14:textId="77777777" w:rsidR="005958B5" w:rsidRDefault="005958B5">
      <w:pPr>
        <w:spacing w:before="60" w:after="60"/>
        <w:ind w:right="340"/>
        <w:rPr>
          <w:sz w:val="22"/>
          <w:szCs w:val="22"/>
          <w:lang w:val="nb-NO"/>
        </w:rPr>
      </w:pPr>
    </w:p>
    <w:p w14:paraId="6A2AB132" w14:textId="7BBB0177" w:rsidR="005958B5" w:rsidRDefault="00AB0DEA">
      <w:pPr>
        <w:spacing w:before="60" w:after="60"/>
        <w:ind w:right="340"/>
        <w:jc w:val="center"/>
        <w:rPr>
          <w:b/>
          <w:bCs/>
          <w:sz w:val="22"/>
          <w:szCs w:val="22"/>
          <w:lang w:val="nb-NO"/>
        </w:rPr>
      </w:pPr>
      <w:r>
        <w:rPr>
          <w:b/>
          <w:bCs/>
          <w:sz w:val="22"/>
          <w:szCs w:val="22"/>
          <w:lang w:val="nb-NO"/>
        </w:rPr>
        <w:t xml:space="preserve">THE MEASUREMENT OF </w:t>
      </w:r>
      <w:r w:rsidR="00723E74">
        <w:rPr>
          <w:b/>
          <w:bCs/>
          <w:sz w:val="22"/>
          <w:szCs w:val="22"/>
          <w:lang w:val="nb-NO"/>
        </w:rPr>
        <w:t xml:space="preserve">MACRO INFLUENCE ON BETA CAPM </w:t>
      </w:r>
      <w:r>
        <w:rPr>
          <w:b/>
          <w:bCs/>
          <w:sz w:val="22"/>
          <w:szCs w:val="22"/>
          <w:lang w:val="nb-NO"/>
        </w:rPr>
        <w:t xml:space="preserve">WITH VAR MODEL – A CASE STUDY OF </w:t>
      </w:r>
      <w:r w:rsidR="00723E74">
        <w:rPr>
          <w:b/>
          <w:bCs/>
          <w:sz w:val="22"/>
          <w:szCs w:val="22"/>
          <w:lang w:val="nb-NO"/>
        </w:rPr>
        <w:t xml:space="preserve">OF </w:t>
      </w:r>
      <w:r>
        <w:rPr>
          <w:b/>
          <w:bCs/>
          <w:sz w:val="22"/>
          <w:szCs w:val="22"/>
          <w:lang w:val="nb-NO"/>
        </w:rPr>
        <w:t>ACB BANK</w:t>
      </w:r>
      <w:r w:rsidR="007A066E">
        <w:rPr>
          <w:b/>
          <w:bCs/>
          <w:sz w:val="22"/>
          <w:szCs w:val="22"/>
          <w:lang w:val="nb-NO"/>
        </w:rPr>
        <w:t xml:space="preserve"> </w:t>
      </w:r>
      <w:r>
        <w:rPr>
          <w:b/>
          <w:bCs/>
          <w:sz w:val="22"/>
          <w:szCs w:val="22"/>
          <w:lang w:val="nb-NO"/>
        </w:rPr>
        <w:t>IN VIETNAM</w:t>
      </w:r>
      <w:r w:rsidR="007C0DBB">
        <w:rPr>
          <w:b/>
          <w:bCs/>
          <w:sz w:val="22"/>
          <w:szCs w:val="22"/>
          <w:lang w:val="nb-NO"/>
        </w:rPr>
        <w:br/>
      </w:r>
      <w:r w:rsidR="00F84F01">
        <w:rPr>
          <w:b/>
          <w:bCs/>
          <w:sz w:val="22"/>
          <w:szCs w:val="22"/>
          <w:lang w:val="nb-NO"/>
        </w:rPr>
        <w:t xml:space="preserve">  </w:t>
      </w:r>
    </w:p>
    <w:p w14:paraId="02DCADC6" w14:textId="77777777" w:rsidR="002311D7" w:rsidRDefault="002311D7" w:rsidP="002311D7">
      <w:pPr>
        <w:spacing w:before="60" w:after="60"/>
        <w:ind w:right="340"/>
        <w:jc w:val="center"/>
      </w:pPr>
      <w:r>
        <w:rPr>
          <w:bCs/>
          <w:sz w:val="22"/>
          <w:szCs w:val="22"/>
          <w:lang w:val="nb-NO"/>
        </w:rPr>
        <w:t xml:space="preserve">Dinh Tran Ngoc Huy, MBA, PhD candidate </w:t>
      </w:r>
      <w:r w:rsidR="00C572AC">
        <w:rPr>
          <w:bCs/>
          <w:sz w:val="22"/>
          <w:szCs w:val="22"/>
          <w:lang w:val="nb-NO"/>
        </w:rPr>
        <w:t>(1st author)</w:t>
      </w:r>
      <w:r>
        <w:rPr>
          <w:bCs/>
          <w:sz w:val="22"/>
          <w:szCs w:val="22"/>
          <w:lang w:val="nb-NO"/>
        </w:rPr>
        <w:br/>
        <w:t>Banking University HCMC, Ho Chi Minh city Vietnam</w:t>
      </w:r>
      <w:r w:rsidR="00B500F5">
        <w:rPr>
          <w:bCs/>
          <w:sz w:val="22"/>
          <w:szCs w:val="22"/>
          <w:lang w:val="nb-NO"/>
        </w:rPr>
        <w:t xml:space="preserve"> </w:t>
      </w:r>
      <w:r>
        <w:rPr>
          <w:bCs/>
          <w:sz w:val="22"/>
          <w:szCs w:val="22"/>
          <w:lang w:val="nb-NO"/>
        </w:rPr>
        <w:br/>
      </w:r>
      <w:hyperlink r:id="rId9" w:history="1">
        <w:r w:rsidRPr="005A0E12">
          <w:rPr>
            <w:rStyle w:val="Hyperlink"/>
            <w:bCs/>
            <w:sz w:val="22"/>
            <w:szCs w:val="22"/>
            <w:lang w:val="nb-NO"/>
          </w:rPr>
          <w:t>dtnhuy2010@gmail.com</w:t>
        </w:r>
      </w:hyperlink>
    </w:p>
    <w:p w14:paraId="670339E7" w14:textId="77777777" w:rsidR="00C572AC" w:rsidRDefault="00F162DC" w:rsidP="00C572AC">
      <w:pPr>
        <w:spacing w:before="60" w:after="60"/>
        <w:ind w:right="340"/>
        <w:jc w:val="center"/>
        <w:rPr>
          <w:bCs/>
          <w:sz w:val="22"/>
          <w:szCs w:val="22"/>
          <w:lang w:val="nb-NO"/>
        </w:rPr>
      </w:pPr>
      <w:r>
        <w:t>Dinh Tran Ngoc Hien</w:t>
      </w:r>
      <w:r w:rsidR="00C572AC">
        <w:rPr>
          <w:bCs/>
          <w:sz w:val="22"/>
          <w:szCs w:val="22"/>
          <w:lang w:val="nb-NO"/>
        </w:rPr>
        <w:t xml:space="preserve">, </w:t>
      </w:r>
      <w:r>
        <w:rPr>
          <w:bCs/>
          <w:sz w:val="22"/>
          <w:szCs w:val="22"/>
          <w:lang w:val="nb-NO"/>
        </w:rPr>
        <w:t xml:space="preserve"> </w:t>
      </w:r>
      <w:r w:rsidR="00C572AC">
        <w:rPr>
          <w:bCs/>
          <w:sz w:val="22"/>
          <w:szCs w:val="22"/>
          <w:lang w:val="nb-NO"/>
        </w:rPr>
        <w:br/>
      </w:r>
      <w:r>
        <w:rPr>
          <w:bCs/>
          <w:sz w:val="22"/>
          <w:szCs w:val="22"/>
          <w:lang w:val="nb-NO"/>
        </w:rPr>
        <w:t>Ho Chi Minh University of Technology</w:t>
      </w:r>
      <w:r w:rsidR="00C572AC">
        <w:rPr>
          <w:bCs/>
          <w:sz w:val="22"/>
          <w:szCs w:val="22"/>
          <w:lang w:val="nb-NO"/>
        </w:rPr>
        <w:t xml:space="preserve"> Vietnam</w:t>
      </w:r>
      <w:r w:rsidR="00C572AC">
        <w:rPr>
          <w:bCs/>
          <w:sz w:val="22"/>
          <w:szCs w:val="22"/>
          <w:lang w:val="nb-NO"/>
        </w:rPr>
        <w:br/>
      </w:r>
      <w:hyperlink r:id="rId10" w:history="1">
        <w:r w:rsidR="002C41D9" w:rsidRPr="00BF1D91">
          <w:rPr>
            <w:rStyle w:val="Hyperlink"/>
            <w:bCs/>
            <w:sz w:val="22"/>
            <w:szCs w:val="22"/>
            <w:lang w:val="nb-NO"/>
          </w:rPr>
          <w:t>ngochienbk01@yahoo.com</w:t>
        </w:r>
      </w:hyperlink>
      <w:r>
        <w:t xml:space="preserve"> </w:t>
      </w:r>
      <w:r w:rsidR="00C572AC">
        <w:t xml:space="preserve">  </w:t>
      </w:r>
      <w:r w:rsidR="00C572AC">
        <w:rPr>
          <w:bCs/>
          <w:sz w:val="22"/>
          <w:szCs w:val="22"/>
          <w:lang w:val="nb-NO"/>
        </w:rPr>
        <w:t xml:space="preserve"> </w:t>
      </w:r>
    </w:p>
    <w:p w14:paraId="01D13CDF" w14:textId="77777777" w:rsidR="00C572AC" w:rsidRDefault="00C572AC" w:rsidP="001220C2">
      <w:pPr>
        <w:spacing w:before="60" w:after="60"/>
        <w:ind w:right="340"/>
        <w:jc w:val="center"/>
        <w:rPr>
          <w:bCs/>
          <w:sz w:val="22"/>
          <w:szCs w:val="22"/>
          <w:lang w:val="nb-NO"/>
        </w:rPr>
      </w:pPr>
    </w:p>
    <w:p w14:paraId="5318FB58" w14:textId="77777777" w:rsidR="008147A9" w:rsidRDefault="002311D7" w:rsidP="00C451CD">
      <w:pPr>
        <w:spacing w:before="60" w:after="60"/>
        <w:ind w:right="340"/>
        <w:jc w:val="center"/>
        <w:rPr>
          <w:bCs/>
          <w:sz w:val="22"/>
          <w:szCs w:val="22"/>
          <w:lang w:val="nb-NO"/>
        </w:rPr>
      </w:pPr>
      <w:r>
        <w:rPr>
          <w:bCs/>
          <w:sz w:val="22"/>
          <w:szCs w:val="22"/>
          <w:lang w:val="nb-NO"/>
        </w:rPr>
        <w:t xml:space="preserve"> </w:t>
      </w:r>
      <w:r w:rsidR="004C570B">
        <w:rPr>
          <w:bCs/>
          <w:sz w:val="22"/>
          <w:szCs w:val="22"/>
          <w:lang w:val="nb-NO"/>
        </w:rPr>
        <w:br/>
      </w:r>
      <w:r w:rsidR="00331D4E">
        <w:rPr>
          <w:bCs/>
          <w:sz w:val="22"/>
          <w:szCs w:val="22"/>
          <w:lang w:val="nb-NO"/>
        </w:rPr>
        <w:t xml:space="preserve"> </w:t>
      </w:r>
      <w:r w:rsidR="0099275F">
        <w:rPr>
          <w:bCs/>
          <w:sz w:val="22"/>
          <w:szCs w:val="22"/>
          <w:lang w:val="nb-NO"/>
        </w:rPr>
        <w:t xml:space="preserve"> </w:t>
      </w:r>
      <w:r w:rsidR="00AD0596">
        <w:rPr>
          <w:bCs/>
          <w:sz w:val="22"/>
          <w:szCs w:val="22"/>
          <w:lang w:val="nb-NO"/>
        </w:rPr>
        <w:t xml:space="preserve"> </w:t>
      </w:r>
    </w:p>
    <w:p w14:paraId="006F51FD" w14:textId="77777777" w:rsidR="00C173D1" w:rsidRDefault="00C173D1" w:rsidP="00C60201">
      <w:pPr>
        <w:spacing w:before="60" w:after="60"/>
        <w:ind w:right="340"/>
        <w:rPr>
          <w:b/>
          <w:bCs/>
          <w:sz w:val="22"/>
          <w:szCs w:val="22"/>
          <w:lang w:val="nb-NO"/>
        </w:rPr>
      </w:pPr>
    </w:p>
    <w:p w14:paraId="49A91A6C" w14:textId="77777777" w:rsidR="00C60201" w:rsidRDefault="00C60201" w:rsidP="00C60201">
      <w:pPr>
        <w:spacing w:before="60" w:after="60"/>
        <w:ind w:right="340"/>
        <w:rPr>
          <w:b/>
          <w:bCs/>
          <w:sz w:val="22"/>
          <w:szCs w:val="22"/>
          <w:lang w:val="nb-NO"/>
        </w:rPr>
      </w:pPr>
      <w:r>
        <w:rPr>
          <w:b/>
          <w:bCs/>
          <w:sz w:val="22"/>
          <w:szCs w:val="22"/>
          <w:lang w:val="nb-NO"/>
        </w:rPr>
        <w:t>ABSTRACT</w:t>
      </w:r>
    </w:p>
    <w:p w14:paraId="55F25BAB" w14:textId="6F9BE929" w:rsidR="00364FA1" w:rsidRDefault="00B97439" w:rsidP="007E0049">
      <w:pPr>
        <w:spacing w:before="60" w:after="60"/>
        <w:ind w:right="340"/>
        <w:rPr>
          <w:bCs/>
          <w:sz w:val="22"/>
          <w:szCs w:val="22"/>
          <w:lang w:val="nb-NO"/>
        </w:rPr>
      </w:pPr>
      <w:r>
        <w:rPr>
          <w:bCs/>
          <w:sz w:val="22"/>
          <w:szCs w:val="22"/>
          <w:lang w:val="nb-NO"/>
        </w:rPr>
        <w:t xml:space="preserve">Objective: </w:t>
      </w:r>
      <w:r w:rsidR="00364FA1">
        <w:rPr>
          <w:bCs/>
          <w:sz w:val="22"/>
          <w:szCs w:val="22"/>
          <w:lang w:val="nb-NO"/>
        </w:rPr>
        <w:t>One of this study’s purposes is to state formulation of weighted beta capm index, a development from traditional beta capm formula by Sharpe (1964) and Lintner (1965).</w:t>
      </w:r>
    </w:p>
    <w:p w14:paraId="041542A2" w14:textId="77777777" w:rsidR="0079683A" w:rsidRDefault="00115166" w:rsidP="0079683A">
      <w:pPr>
        <w:spacing w:before="60" w:after="60"/>
        <w:ind w:right="340"/>
        <w:rPr>
          <w:bCs/>
          <w:sz w:val="22"/>
          <w:szCs w:val="22"/>
          <w:lang w:val="nb-NO"/>
        </w:rPr>
      </w:pPr>
      <w:r>
        <w:rPr>
          <w:bCs/>
          <w:sz w:val="22"/>
          <w:szCs w:val="22"/>
          <w:lang w:val="nb-NO"/>
        </w:rPr>
        <w:t>Methodology:</w:t>
      </w:r>
      <w:r w:rsidR="0079683A">
        <w:rPr>
          <w:bCs/>
          <w:sz w:val="22"/>
          <w:szCs w:val="22"/>
          <w:lang w:val="nb-NO"/>
        </w:rPr>
        <w:t xml:space="preserve"> </w:t>
      </w:r>
      <w:r w:rsidR="0079683A" w:rsidRPr="00F3243D">
        <w:rPr>
          <w:bCs/>
          <w:sz w:val="22"/>
          <w:szCs w:val="22"/>
          <w:lang w:val="nb-NO"/>
        </w:rPr>
        <w:t>This study mainly use combination of quantitative</w:t>
      </w:r>
      <w:r w:rsidR="0079683A">
        <w:rPr>
          <w:bCs/>
          <w:sz w:val="22"/>
          <w:szCs w:val="22"/>
          <w:lang w:val="nb-NO"/>
        </w:rPr>
        <w:t xml:space="preserve">methods and qualitative methods including synthesis, inductive and explanatory methods.  </w:t>
      </w:r>
    </w:p>
    <w:p w14:paraId="4335283A" w14:textId="3EA9F8E6" w:rsidR="00115166" w:rsidRDefault="0079683A" w:rsidP="0079683A">
      <w:pPr>
        <w:spacing w:before="60" w:after="60"/>
        <w:ind w:right="340"/>
        <w:rPr>
          <w:bCs/>
          <w:sz w:val="22"/>
          <w:szCs w:val="22"/>
          <w:lang w:val="nb-NO"/>
        </w:rPr>
      </w:pPr>
      <w:r>
        <w:rPr>
          <w:bCs/>
          <w:sz w:val="22"/>
          <w:szCs w:val="22"/>
          <w:lang w:val="nb-NO"/>
        </w:rPr>
        <w:t>For quantitative analysis, the study is supported with VAR model with Eview</w:t>
      </w:r>
    </w:p>
    <w:p w14:paraId="3844D6A3" w14:textId="4E9B63B0" w:rsidR="005E0917" w:rsidRPr="008D3427" w:rsidRDefault="00115166" w:rsidP="005E0917">
      <w:pPr>
        <w:spacing w:before="60" w:after="60"/>
        <w:ind w:right="340"/>
        <w:rPr>
          <w:rFonts w:asciiTheme="majorHAnsi" w:hAnsiTheme="majorHAnsi" w:cstheme="majorHAnsi"/>
          <w:bCs/>
          <w:lang w:val="nb-NO"/>
        </w:rPr>
      </w:pPr>
      <w:r>
        <w:rPr>
          <w:bCs/>
          <w:sz w:val="22"/>
          <w:szCs w:val="22"/>
          <w:lang w:val="nb-NO"/>
        </w:rPr>
        <w:t xml:space="preserve">Findings: </w:t>
      </w:r>
      <w:r w:rsidR="005E0917">
        <w:rPr>
          <w:bCs/>
          <w:sz w:val="22"/>
          <w:szCs w:val="22"/>
          <w:lang w:val="nb-NO"/>
        </w:rPr>
        <w:t xml:space="preserve">authors suggest that </w:t>
      </w:r>
      <w:r w:rsidR="005E0917" w:rsidRPr="00D32610">
        <w:rPr>
          <w:bCs/>
          <w:sz w:val="22"/>
          <w:szCs w:val="22"/>
          <w:lang w:val="nb-NO"/>
        </w:rPr>
        <w:t xml:space="preserve">Ministry of Finance, State bank of Vietnam and relevant agencies need to control </w:t>
      </w:r>
      <w:r w:rsidR="005E0917">
        <w:rPr>
          <w:bCs/>
          <w:sz w:val="22"/>
          <w:szCs w:val="22"/>
          <w:lang w:val="nb-NO"/>
        </w:rPr>
        <w:t>CPI (not increase too much) and also not increasing lending rate so much for beta ro reduce. Also we need to sablize Vnindex and exchange rate so that beta more stable.</w:t>
      </w:r>
    </w:p>
    <w:p w14:paraId="62DD23A8" w14:textId="77777777" w:rsidR="00364FA1" w:rsidRDefault="00364FA1" w:rsidP="00683128">
      <w:pPr>
        <w:spacing w:before="60" w:after="60"/>
        <w:ind w:right="340"/>
        <w:rPr>
          <w:bCs/>
          <w:sz w:val="22"/>
          <w:szCs w:val="22"/>
          <w:lang w:val="nb-NO"/>
        </w:rPr>
      </w:pPr>
      <w:r>
        <w:rPr>
          <w:bCs/>
          <w:sz w:val="22"/>
          <w:szCs w:val="22"/>
          <w:lang w:val="nb-NO"/>
        </w:rPr>
        <w:t>Therefore, our study can be expanded for other markets.</w:t>
      </w:r>
    </w:p>
    <w:p w14:paraId="58ADD47F" w14:textId="77777777" w:rsidR="00F3243D" w:rsidRPr="007E0049" w:rsidRDefault="00364FA1" w:rsidP="00523511">
      <w:pPr>
        <w:spacing w:before="60" w:after="60"/>
        <w:ind w:right="340"/>
        <w:rPr>
          <w:bCs/>
          <w:sz w:val="22"/>
          <w:szCs w:val="22"/>
          <w:lang w:val="nb-NO"/>
        </w:rPr>
      </w:pPr>
      <w:r>
        <w:rPr>
          <w:bCs/>
          <w:sz w:val="22"/>
          <w:szCs w:val="22"/>
          <w:lang w:val="nb-NO"/>
        </w:rPr>
        <w:t xml:space="preserve"> </w:t>
      </w:r>
    </w:p>
    <w:p w14:paraId="1FBDFEA1" w14:textId="5D152A51" w:rsidR="00C60201" w:rsidRDefault="00C60201" w:rsidP="00C60201">
      <w:pPr>
        <w:spacing w:before="60" w:after="60"/>
        <w:ind w:right="340"/>
        <w:rPr>
          <w:b/>
          <w:bCs/>
          <w:sz w:val="22"/>
          <w:szCs w:val="22"/>
          <w:lang w:val="nb-NO"/>
        </w:rPr>
      </w:pPr>
      <w:r>
        <w:rPr>
          <w:b/>
          <w:bCs/>
          <w:sz w:val="22"/>
          <w:szCs w:val="22"/>
          <w:lang w:val="nb-NO"/>
        </w:rPr>
        <w:t>Key words:</w:t>
      </w:r>
      <w:r w:rsidR="00115166">
        <w:rPr>
          <w:b/>
          <w:bCs/>
          <w:sz w:val="22"/>
          <w:szCs w:val="22"/>
          <w:lang w:val="nb-NO"/>
        </w:rPr>
        <w:t xml:space="preserve"> </w:t>
      </w:r>
      <w:r w:rsidR="00115166" w:rsidRPr="00115166">
        <w:rPr>
          <w:sz w:val="22"/>
          <w:szCs w:val="22"/>
          <w:lang w:val="nb-NO"/>
        </w:rPr>
        <w:t>VAR</w:t>
      </w:r>
      <w:r w:rsidR="00523511" w:rsidRPr="00523511">
        <w:rPr>
          <w:bCs/>
          <w:sz w:val="22"/>
          <w:szCs w:val="22"/>
          <w:lang w:val="nb-NO"/>
        </w:rPr>
        <w:t xml:space="preserve">, </w:t>
      </w:r>
      <w:r w:rsidR="00613240">
        <w:rPr>
          <w:bCs/>
          <w:sz w:val="22"/>
          <w:szCs w:val="22"/>
          <w:lang w:val="nb-NO"/>
        </w:rPr>
        <w:t>risk pol</w:t>
      </w:r>
      <w:r w:rsidR="00EC6BB8">
        <w:rPr>
          <w:bCs/>
          <w:sz w:val="22"/>
          <w:szCs w:val="22"/>
          <w:lang w:val="nb-NO"/>
        </w:rPr>
        <w:t>ic</w:t>
      </w:r>
      <w:r w:rsidR="00613240">
        <w:rPr>
          <w:bCs/>
          <w:sz w:val="22"/>
          <w:szCs w:val="22"/>
          <w:lang w:val="nb-NO"/>
        </w:rPr>
        <w:t xml:space="preserve">ies, </w:t>
      </w:r>
      <w:r w:rsidR="00523511" w:rsidRPr="00523511">
        <w:rPr>
          <w:bCs/>
          <w:sz w:val="22"/>
          <w:szCs w:val="22"/>
          <w:lang w:val="nb-NO"/>
        </w:rPr>
        <w:t xml:space="preserve">Vietnam banks, beta CAPM, </w:t>
      </w:r>
      <w:r w:rsidR="00613240">
        <w:rPr>
          <w:bCs/>
          <w:sz w:val="22"/>
          <w:szCs w:val="22"/>
          <w:lang w:val="nb-NO"/>
        </w:rPr>
        <w:t>market risk comparison</w:t>
      </w:r>
    </w:p>
    <w:p w14:paraId="56DE2EF1" w14:textId="77777777" w:rsidR="00C60201" w:rsidRDefault="00C60201" w:rsidP="00C60201">
      <w:pPr>
        <w:spacing w:before="60" w:after="60"/>
        <w:ind w:right="340"/>
        <w:rPr>
          <w:b/>
          <w:bCs/>
          <w:sz w:val="22"/>
          <w:szCs w:val="22"/>
          <w:lang w:val="nb-NO"/>
        </w:rPr>
      </w:pPr>
      <w:r>
        <w:rPr>
          <w:b/>
          <w:bCs/>
          <w:sz w:val="22"/>
          <w:szCs w:val="22"/>
          <w:lang w:val="nb-NO"/>
        </w:rPr>
        <w:t>JEL:</w:t>
      </w:r>
      <w:r w:rsidR="006D181D">
        <w:rPr>
          <w:b/>
          <w:bCs/>
          <w:sz w:val="22"/>
          <w:szCs w:val="22"/>
          <w:lang w:val="nb-NO"/>
        </w:rPr>
        <w:t xml:space="preserve"> </w:t>
      </w:r>
      <w:r w:rsidR="006D181D" w:rsidRPr="006D181D">
        <w:rPr>
          <w:bCs/>
          <w:sz w:val="22"/>
          <w:szCs w:val="22"/>
          <w:lang w:val="nb-NO"/>
        </w:rPr>
        <w:t>M21, G30, G32, G38</w:t>
      </w:r>
    </w:p>
    <w:p w14:paraId="24BBC631" w14:textId="77777777" w:rsidR="00C60201" w:rsidRDefault="00C60201" w:rsidP="00C60201">
      <w:pPr>
        <w:spacing w:before="60" w:after="60"/>
        <w:ind w:right="340"/>
        <w:rPr>
          <w:b/>
          <w:bCs/>
          <w:sz w:val="22"/>
          <w:szCs w:val="22"/>
          <w:lang w:val="nb-NO"/>
        </w:rPr>
      </w:pPr>
    </w:p>
    <w:p w14:paraId="52AF1C31" w14:textId="440FABF1" w:rsidR="00047861" w:rsidRPr="00C5219B" w:rsidRDefault="00C60201" w:rsidP="008D3427">
      <w:pPr>
        <w:spacing w:before="60" w:after="60"/>
        <w:ind w:right="340"/>
        <w:jc w:val="both"/>
        <w:rPr>
          <w:b/>
          <w:bCs/>
          <w:lang w:val="nb-NO"/>
        </w:rPr>
      </w:pPr>
      <w:r w:rsidRPr="00C5219B">
        <w:rPr>
          <w:b/>
          <w:bCs/>
          <w:lang w:val="nb-NO"/>
        </w:rPr>
        <w:t>1.Introduction</w:t>
      </w:r>
      <w:r w:rsidR="00115166">
        <w:rPr>
          <w:b/>
          <w:bCs/>
          <w:lang w:val="nb-NO"/>
        </w:rPr>
        <w:t xml:space="preserve"> </w:t>
      </w:r>
    </w:p>
    <w:p w14:paraId="7887D05C" w14:textId="1D035F35" w:rsidR="00E8065D" w:rsidRPr="00E8065D" w:rsidRDefault="00C76D76" w:rsidP="00E8065D">
      <w:pPr>
        <w:spacing w:before="60" w:after="60"/>
        <w:ind w:right="340"/>
        <w:jc w:val="both"/>
        <w:rPr>
          <w:bCs/>
          <w:lang w:val="nb-NO"/>
        </w:rPr>
      </w:pPr>
      <w:r>
        <w:rPr>
          <w:bCs/>
          <w:lang w:val="nb-NO"/>
        </w:rPr>
        <w:t>First, we recognize</w:t>
      </w:r>
      <w:r w:rsidRPr="00C5219B">
        <w:rPr>
          <w:bCs/>
          <w:lang w:val="nb-NO"/>
        </w:rPr>
        <w:t xml:space="preserve"> </w:t>
      </w:r>
      <w:r w:rsidR="00E8065D">
        <w:rPr>
          <w:bCs/>
          <w:lang w:val="nb-NO"/>
        </w:rPr>
        <w:t>from 2016, Asia commercial bank (</w:t>
      </w:r>
      <w:r w:rsidR="00E8065D" w:rsidRPr="00E8065D">
        <w:rPr>
          <w:bCs/>
          <w:lang w:val="nb-NO"/>
        </w:rPr>
        <w:t>ACB</w:t>
      </w:r>
      <w:r w:rsidR="00E8065D">
        <w:rPr>
          <w:bCs/>
          <w:lang w:val="nb-NO"/>
        </w:rPr>
        <w:t>) in Vietnam</w:t>
      </w:r>
      <w:r w:rsidR="00E8065D" w:rsidRPr="00E8065D">
        <w:rPr>
          <w:bCs/>
          <w:lang w:val="nb-NO"/>
        </w:rPr>
        <w:t xml:space="preserve"> improved its internal audit to detect and early warn operational risks at branches and transaction offices; at the same time, review and amend policies, regulations and regulations in line with the actual situation as well as the provisions of law, towards the operating standards of international banks.</w:t>
      </w:r>
    </w:p>
    <w:p w14:paraId="0D514685" w14:textId="77777777" w:rsidR="00E8065D" w:rsidRPr="00E8065D" w:rsidRDefault="00E8065D" w:rsidP="00E8065D">
      <w:pPr>
        <w:spacing w:before="60" w:after="60"/>
        <w:ind w:right="340"/>
        <w:jc w:val="both"/>
        <w:rPr>
          <w:bCs/>
          <w:lang w:val="nb-NO"/>
        </w:rPr>
      </w:pPr>
    </w:p>
    <w:p w14:paraId="3CA51806" w14:textId="049C2D86" w:rsidR="00E8065D" w:rsidRPr="00E8065D" w:rsidRDefault="00E8065D" w:rsidP="00E8065D">
      <w:pPr>
        <w:spacing w:before="60" w:after="60"/>
        <w:ind w:right="340"/>
        <w:jc w:val="both"/>
        <w:rPr>
          <w:bCs/>
          <w:lang w:val="nb-NO"/>
        </w:rPr>
      </w:pPr>
      <w:r w:rsidRPr="00E8065D">
        <w:rPr>
          <w:bCs/>
          <w:lang w:val="nb-NO"/>
        </w:rPr>
        <w:t>Simultaneously, flexible management, closely following market movements and in line with ACB's risk appetite in each period helped ACB control risks and improve operational quality.</w:t>
      </w:r>
    </w:p>
    <w:p w14:paraId="24976A3A" w14:textId="77777777" w:rsidR="00E8065D" w:rsidRPr="00E8065D" w:rsidRDefault="00E8065D" w:rsidP="00E8065D">
      <w:pPr>
        <w:spacing w:before="60" w:after="60"/>
        <w:ind w:right="340"/>
        <w:jc w:val="both"/>
        <w:rPr>
          <w:bCs/>
          <w:lang w:val="nb-NO"/>
        </w:rPr>
      </w:pPr>
    </w:p>
    <w:p w14:paraId="22D96E33" w14:textId="1DC88D2D" w:rsidR="00C76D76" w:rsidRDefault="00E8065D" w:rsidP="00E8065D">
      <w:pPr>
        <w:spacing w:before="60" w:after="60"/>
        <w:ind w:right="340"/>
        <w:jc w:val="both"/>
        <w:rPr>
          <w:rFonts w:asciiTheme="majorHAnsi" w:hAnsiTheme="majorHAnsi" w:cstheme="majorHAnsi"/>
          <w:b/>
          <w:bCs/>
          <w:lang w:val="nb-NO"/>
        </w:rPr>
      </w:pPr>
      <w:r w:rsidRPr="00E8065D">
        <w:rPr>
          <w:bCs/>
          <w:lang w:val="nb-NO"/>
        </w:rPr>
        <w:t xml:space="preserve"> Communication to guide employees to improve the quality of internal customer service, implement emulation programs, contribute to the creation of initiatives that are always focused and maintained towards the goal of service quality improvement. customer service and building a culture of people ACB is always customer-oriented</w:t>
      </w:r>
      <w:r w:rsidR="00C76D76" w:rsidRPr="00C76D76">
        <w:rPr>
          <w:rFonts w:asciiTheme="majorHAnsi" w:hAnsiTheme="majorHAnsi" w:cstheme="majorHAnsi"/>
          <w:bCs/>
          <w:lang w:val="nb-NO"/>
        </w:rPr>
        <w:t>.</w:t>
      </w:r>
      <w:r w:rsidR="00C76D76" w:rsidRPr="00C76D76">
        <w:rPr>
          <w:rFonts w:asciiTheme="majorHAnsi" w:hAnsiTheme="majorHAnsi" w:cstheme="majorHAnsi"/>
          <w:b/>
          <w:bCs/>
          <w:lang w:val="nb-NO"/>
        </w:rPr>
        <w:t xml:space="preserve"> </w:t>
      </w:r>
    </w:p>
    <w:p w14:paraId="31DCC3ED" w14:textId="58AC92AA" w:rsidR="00E8065D" w:rsidRPr="00E8065D" w:rsidRDefault="00E8065D" w:rsidP="00E8065D">
      <w:pPr>
        <w:spacing w:before="60" w:after="60"/>
        <w:ind w:right="340"/>
        <w:jc w:val="both"/>
        <w:rPr>
          <w:rFonts w:asciiTheme="majorHAnsi" w:hAnsiTheme="majorHAnsi" w:cstheme="majorHAnsi"/>
          <w:lang w:val="nb-NO"/>
        </w:rPr>
      </w:pPr>
      <w:r w:rsidRPr="00E8065D">
        <w:rPr>
          <w:rFonts w:asciiTheme="majorHAnsi" w:hAnsiTheme="majorHAnsi" w:cstheme="majorHAnsi"/>
          <w:lang w:val="nb-NO"/>
        </w:rPr>
        <w:t>(source: acb.com.vn)</w:t>
      </w:r>
    </w:p>
    <w:p w14:paraId="0A6571AC" w14:textId="2038B208" w:rsidR="00615BD0" w:rsidRDefault="00C76D76" w:rsidP="008D3427">
      <w:pPr>
        <w:spacing w:before="60" w:after="60"/>
        <w:ind w:right="340"/>
        <w:jc w:val="both"/>
        <w:rPr>
          <w:bCs/>
          <w:lang w:val="nb-NO"/>
        </w:rPr>
      </w:pPr>
      <w:r>
        <w:rPr>
          <w:bCs/>
          <w:lang w:val="nb-NO"/>
        </w:rPr>
        <w:lastRenderedPageBreak/>
        <w:t xml:space="preserve">Next, </w:t>
      </w:r>
      <w:r w:rsidR="00615BD0">
        <w:rPr>
          <w:bCs/>
          <w:lang w:val="nb-NO"/>
        </w:rPr>
        <w:t xml:space="preserve">we refer to below chart to see </w:t>
      </w:r>
      <w:r w:rsidR="004D0BAE">
        <w:rPr>
          <w:bCs/>
          <w:lang w:val="nb-NO"/>
        </w:rPr>
        <w:t>beta of</w:t>
      </w:r>
      <w:r w:rsidR="00615BD0">
        <w:rPr>
          <w:bCs/>
          <w:lang w:val="nb-NO"/>
        </w:rPr>
        <w:t xml:space="preserve"> ACB commercial bank </w:t>
      </w:r>
      <w:r w:rsidR="004D0BAE">
        <w:rPr>
          <w:bCs/>
          <w:lang w:val="nb-NO"/>
        </w:rPr>
        <w:t xml:space="preserve">hiest in period 20th and move in same trend with other banks beta </w:t>
      </w:r>
      <w:r w:rsidR="00615BD0">
        <w:rPr>
          <w:bCs/>
          <w:lang w:val="nb-NO"/>
        </w:rPr>
        <w:t>in Vietnam over past years:</w:t>
      </w:r>
    </w:p>
    <w:p w14:paraId="70C69079" w14:textId="77777777" w:rsidR="00615BD0" w:rsidRDefault="00615BD0" w:rsidP="00615BD0">
      <w:pPr>
        <w:spacing w:before="60" w:after="60"/>
        <w:ind w:right="340"/>
        <w:jc w:val="center"/>
        <w:rPr>
          <w:bCs/>
          <w:lang w:val="nb-NO"/>
        </w:rPr>
      </w:pPr>
      <w:r>
        <w:rPr>
          <w:bCs/>
          <w:lang w:val="nb-NO"/>
        </w:rPr>
        <w:t>Chart 1 – ACB business results</w:t>
      </w:r>
    </w:p>
    <w:p w14:paraId="0CA16C9E" w14:textId="77777777" w:rsidR="00615BD0" w:rsidRDefault="00847C08" w:rsidP="00615BD0">
      <w:pPr>
        <w:spacing w:before="60" w:after="60"/>
        <w:ind w:right="340"/>
        <w:jc w:val="center"/>
        <w:rPr>
          <w:bCs/>
          <w:lang w:val="nb-NO"/>
        </w:rPr>
      </w:pPr>
      <w:r>
        <w:rPr>
          <w:bCs/>
          <w:noProof/>
        </w:rPr>
        <w:drawing>
          <wp:inline distT="0" distB="0" distL="0" distR="0" wp14:anchorId="4ED8EBC6" wp14:editId="72D9FA7F">
            <wp:extent cx="4333875" cy="396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875" cy="3962400"/>
                    </a:xfrm>
                    <a:prstGeom prst="rect">
                      <a:avLst/>
                    </a:prstGeom>
                    <a:noFill/>
                    <a:ln>
                      <a:noFill/>
                    </a:ln>
                  </pic:spPr>
                </pic:pic>
              </a:graphicData>
            </a:graphic>
          </wp:inline>
        </w:drawing>
      </w:r>
    </w:p>
    <w:p w14:paraId="27D0AA37" w14:textId="77777777" w:rsidR="00615BD0" w:rsidRPr="00615BD0" w:rsidRDefault="00615BD0" w:rsidP="00615BD0">
      <w:pPr>
        <w:spacing w:before="60" w:after="60"/>
        <w:ind w:right="340"/>
        <w:jc w:val="center"/>
        <w:rPr>
          <w:bCs/>
          <w:i/>
          <w:lang w:val="nb-NO"/>
        </w:rPr>
      </w:pPr>
      <w:r w:rsidRPr="00615BD0">
        <w:rPr>
          <w:bCs/>
          <w:i/>
          <w:lang w:val="nb-NO"/>
        </w:rPr>
        <w:t>(source: finance.vietstock.vn/ACB)</w:t>
      </w:r>
    </w:p>
    <w:p w14:paraId="7CBF6B25" w14:textId="77777777" w:rsidR="00341365" w:rsidRDefault="00341365" w:rsidP="008D3427">
      <w:pPr>
        <w:spacing w:before="60" w:after="60"/>
        <w:ind w:right="340"/>
        <w:jc w:val="both"/>
        <w:rPr>
          <w:rFonts w:asciiTheme="majorHAnsi" w:hAnsiTheme="majorHAnsi" w:cstheme="majorHAnsi"/>
          <w:color w:val="000000"/>
          <w:shd w:val="clear" w:color="auto" w:fill="FFFFFF"/>
        </w:rPr>
      </w:pPr>
      <w:r w:rsidRPr="00341365">
        <w:rPr>
          <w:rFonts w:asciiTheme="majorHAnsi" w:hAnsiTheme="majorHAnsi" w:cstheme="majorHAnsi"/>
          <w:color w:val="000000"/>
          <w:shd w:val="clear" w:color="auto" w:fill="FFFFFF"/>
        </w:rPr>
        <w:t>ACB is one of the banks that completed the three pillars of Basel II early in accordance with Circular 41/2016/TT-NHNN and Circular 13/2018/TT-NHNN to improve risk management capacity and proactively internal ready to respond even in the most stressful situations of the market</w:t>
      </w:r>
    </w:p>
    <w:p w14:paraId="56703566" w14:textId="77777777" w:rsidR="00341365" w:rsidRDefault="00341365" w:rsidP="008D3427">
      <w:pPr>
        <w:spacing w:before="60" w:after="60"/>
        <w:ind w:right="340"/>
        <w:jc w:val="both"/>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Research questions:</w:t>
      </w:r>
    </w:p>
    <w:p w14:paraId="22427480" w14:textId="28C31070" w:rsidR="00341365" w:rsidRDefault="00341365" w:rsidP="008D3427">
      <w:pPr>
        <w:spacing w:before="60" w:after="60"/>
        <w:ind w:right="340"/>
        <w:jc w:val="both"/>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Question 1: What are results of </w:t>
      </w:r>
      <w:r>
        <w:rPr>
          <w:b/>
          <w:bCs/>
          <w:sz w:val="22"/>
          <w:szCs w:val="22"/>
          <w:lang w:val="nb-NO"/>
        </w:rPr>
        <w:t>MEASUREMENT OF MACRO INFLUENCE ON BETA CAPM WITH VAR MODEL – A CASE STUDY OF OF ACB BANK</w:t>
      </w:r>
      <w:r>
        <w:rPr>
          <w:b/>
          <w:bCs/>
          <w:sz w:val="22"/>
          <w:szCs w:val="22"/>
          <w:lang w:val="nb-NO"/>
        </w:rPr>
        <w:t>?</w:t>
      </w:r>
    </w:p>
    <w:p w14:paraId="2F7F1012" w14:textId="10E843E5" w:rsidR="0023625A" w:rsidRPr="00C5219B" w:rsidRDefault="00341365" w:rsidP="008D3427">
      <w:pPr>
        <w:spacing w:before="60" w:after="60"/>
        <w:ind w:right="340"/>
        <w:jc w:val="both"/>
        <w:rPr>
          <w:bCs/>
          <w:lang w:val="nb-NO"/>
        </w:rPr>
      </w:pPr>
      <w:r>
        <w:rPr>
          <w:rFonts w:asciiTheme="majorHAnsi" w:hAnsiTheme="majorHAnsi" w:cstheme="majorHAnsi"/>
          <w:color w:val="000000"/>
          <w:shd w:val="clear" w:color="auto" w:fill="FFFFFF"/>
        </w:rPr>
        <w:t>Question 2:</w:t>
      </w:r>
      <w:r w:rsidR="00B90892">
        <w:rPr>
          <w:bCs/>
          <w:lang w:val="nb-NO"/>
        </w:rPr>
        <w:t xml:space="preserve"> </w:t>
      </w:r>
      <w:r>
        <w:rPr>
          <w:bCs/>
          <w:lang w:val="nb-NO"/>
        </w:rPr>
        <w:t>What are recommendations for risk policies?</w:t>
      </w:r>
    </w:p>
    <w:p w14:paraId="38984141" w14:textId="77777777" w:rsidR="0092210E" w:rsidRDefault="0092210E" w:rsidP="00C60201">
      <w:pPr>
        <w:spacing w:before="60" w:after="60"/>
        <w:ind w:right="340"/>
        <w:rPr>
          <w:bCs/>
          <w:sz w:val="22"/>
          <w:szCs w:val="22"/>
          <w:lang w:val="nb-NO"/>
        </w:rPr>
      </w:pPr>
    </w:p>
    <w:p w14:paraId="440C35BA" w14:textId="77777777" w:rsidR="00C60201" w:rsidRDefault="00C60201" w:rsidP="00C60201">
      <w:pPr>
        <w:spacing w:before="60" w:after="60"/>
        <w:ind w:right="340"/>
        <w:rPr>
          <w:b/>
          <w:bCs/>
          <w:sz w:val="22"/>
          <w:szCs w:val="22"/>
          <w:lang w:val="nb-NO"/>
        </w:rPr>
      </w:pPr>
      <w:r>
        <w:rPr>
          <w:b/>
          <w:bCs/>
          <w:sz w:val="22"/>
          <w:szCs w:val="22"/>
          <w:lang w:val="nb-NO"/>
        </w:rPr>
        <w:t>2. Literature review</w:t>
      </w:r>
    </w:p>
    <w:p w14:paraId="2375F59E" w14:textId="77777777" w:rsidR="00047861" w:rsidRDefault="00047861" w:rsidP="00C60201">
      <w:pPr>
        <w:spacing w:before="60" w:after="60"/>
        <w:ind w:right="340"/>
        <w:rPr>
          <w:b/>
          <w:bCs/>
          <w:sz w:val="22"/>
          <w:szCs w:val="22"/>
          <w:lang w:val="nb-NO"/>
        </w:rPr>
      </w:pPr>
    </w:p>
    <w:p w14:paraId="30941AC0" w14:textId="5F6A5552" w:rsidR="00FD64F1" w:rsidRDefault="00C5219B" w:rsidP="00C60201">
      <w:pPr>
        <w:spacing w:before="60" w:after="60"/>
        <w:ind w:right="340"/>
      </w:pPr>
      <w:r w:rsidRPr="00C5219B">
        <w:rPr>
          <w:rFonts w:asciiTheme="majorHAnsi" w:hAnsiTheme="majorHAnsi" w:cstheme="majorHAnsi"/>
          <w:bCs/>
          <w:lang w:val="nb-NO"/>
        </w:rPr>
        <w:t xml:space="preserve">First, </w:t>
      </w:r>
      <w:r w:rsidR="00EF04F8">
        <w:rPr>
          <w:rFonts w:asciiTheme="majorHAnsi" w:hAnsiTheme="majorHAnsi" w:cstheme="majorHAnsi"/>
          <w:color w:val="333333"/>
          <w:shd w:val="clear" w:color="auto" w:fill="FFFFFF"/>
        </w:rPr>
        <w:t>Gupta (2019</w:t>
      </w:r>
      <w:r w:rsidR="00FD64F1">
        <w:rPr>
          <w:rFonts w:asciiTheme="majorHAnsi" w:hAnsiTheme="majorHAnsi" w:cstheme="majorHAnsi"/>
          <w:color w:val="333333"/>
          <w:shd w:val="clear" w:color="auto" w:fill="FFFFFF"/>
        </w:rPr>
        <w:t xml:space="preserve">) </w:t>
      </w:r>
      <w:r w:rsidR="00FD64F1">
        <w:t>specified that Information system (IS) is important in almost all the functional areas of any bank i.e. HR, Marketing, Finance, etc. It also helps in risk management and cash management along with maintaining long run customer relationship.</w:t>
      </w:r>
    </w:p>
    <w:p w14:paraId="068D9418" w14:textId="77777777" w:rsidR="00C5219B" w:rsidRPr="00C5219B" w:rsidRDefault="00C5219B" w:rsidP="00C60201">
      <w:pPr>
        <w:spacing w:before="60" w:after="60"/>
        <w:ind w:right="340"/>
        <w:rPr>
          <w:rFonts w:asciiTheme="majorHAnsi" w:hAnsiTheme="majorHAnsi" w:cstheme="majorHAnsi"/>
          <w:color w:val="333333"/>
          <w:shd w:val="clear" w:color="auto" w:fill="FFFFFF"/>
        </w:rPr>
      </w:pPr>
      <w:r w:rsidRPr="00C5219B">
        <w:rPr>
          <w:rFonts w:asciiTheme="majorHAnsi" w:hAnsiTheme="majorHAnsi" w:cstheme="majorHAnsi"/>
          <w:color w:val="333333"/>
          <w:shd w:val="clear" w:color="auto" w:fill="FFFFFF"/>
        </w:rPr>
        <w:t xml:space="preserve">Then, </w:t>
      </w:r>
      <w:proofErr w:type="gramStart"/>
      <w:r w:rsidRPr="00C5219B">
        <w:rPr>
          <w:rFonts w:asciiTheme="majorHAnsi" w:hAnsiTheme="majorHAnsi" w:cstheme="majorHAnsi"/>
          <w:bCs/>
          <w:lang w:val="nb-NO"/>
        </w:rPr>
        <w:t>We</w:t>
      </w:r>
      <w:proofErr w:type="gramEnd"/>
      <w:r w:rsidRPr="00C5219B">
        <w:rPr>
          <w:rFonts w:asciiTheme="majorHAnsi" w:hAnsiTheme="majorHAnsi" w:cstheme="majorHAnsi"/>
          <w:bCs/>
          <w:lang w:val="nb-NO"/>
        </w:rPr>
        <w:t xml:space="preserve"> summarize previous studies as follows:</w:t>
      </w:r>
    </w:p>
    <w:p w14:paraId="007712D2" w14:textId="77777777" w:rsidR="00C5219B" w:rsidRPr="00C5219B" w:rsidRDefault="00C5219B" w:rsidP="00C60201">
      <w:pPr>
        <w:spacing w:before="60" w:after="60"/>
        <w:ind w:right="340"/>
        <w:rPr>
          <w:rFonts w:asciiTheme="majorHAnsi" w:hAnsiTheme="majorHAnsi" w:cstheme="majorHAnsi"/>
          <w:color w:val="333333"/>
          <w:shd w:val="clear" w:color="auto" w:fill="FFFFFF"/>
        </w:rPr>
      </w:pPr>
      <w:r w:rsidRPr="00C5219B">
        <w:rPr>
          <w:rFonts w:asciiTheme="majorHAnsi" w:hAnsiTheme="majorHAnsi" w:cstheme="majorHAnsi"/>
          <w:color w:val="333333"/>
          <w:shd w:val="clear" w:color="auto" w:fill="FFFFFF"/>
        </w:rPr>
        <w:t>Table 1 – Summary of previous studies</w:t>
      </w:r>
    </w:p>
    <w:tbl>
      <w:tblPr>
        <w:tblStyle w:val="TableGrid"/>
        <w:tblW w:w="0" w:type="auto"/>
        <w:tblLook w:val="04A0" w:firstRow="1" w:lastRow="0" w:firstColumn="1" w:lastColumn="0" w:noHBand="0" w:noVBand="1"/>
      </w:tblPr>
      <w:tblGrid>
        <w:gridCol w:w="2870"/>
        <w:gridCol w:w="1666"/>
        <w:gridCol w:w="4072"/>
      </w:tblGrid>
      <w:tr w:rsidR="00C5219B" w14:paraId="2204C385" w14:textId="77777777" w:rsidTr="00E70AC0">
        <w:tc>
          <w:tcPr>
            <w:tcW w:w="2870" w:type="dxa"/>
          </w:tcPr>
          <w:p w14:paraId="7319BB4F" w14:textId="77777777" w:rsidR="00C5219B" w:rsidRDefault="00C5219B" w:rsidP="00C60201">
            <w:pPr>
              <w:spacing w:before="60" w:after="60"/>
              <w:ind w:right="340"/>
              <w:rPr>
                <w:b/>
                <w:bCs/>
                <w:sz w:val="22"/>
                <w:szCs w:val="22"/>
              </w:rPr>
            </w:pPr>
            <w:r>
              <w:rPr>
                <w:b/>
                <w:bCs/>
                <w:sz w:val="22"/>
                <w:szCs w:val="22"/>
              </w:rPr>
              <w:t>Authors</w:t>
            </w:r>
          </w:p>
        </w:tc>
        <w:tc>
          <w:tcPr>
            <w:tcW w:w="1666" w:type="dxa"/>
          </w:tcPr>
          <w:p w14:paraId="3D33A84E" w14:textId="77777777" w:rsidR="00C5219B" w:rsidRDefault="00C5219B" w:rsidP="00C60201">
            <w:pPr>
              <w:spacing w:before="60" w:after="60"/>
              <w:ind w:right="340"/>
              <w:rPr>
                <w:b/>
                <w:bCs/>
                <w:sz w:val="22"/>
                <w:szCs w:val="22"/>
              </w:rPr>
            </w:pPr>
            <w:r>
              <w:rPr>
                <w:b/>
                <w:bCs/>
                <w:sz w:val="22"/>
                <w:szCs w:val="22"/>
              </w:rPr>
              <w:t>Year</w:t>
            </w:r>
          </w:p>
        </w:tc>
        <w:tc>
          <w:tcPr>
            <w:tcW w:w="4072" w:type="dxa"/>
          </w:tcPr>
          <w:p w14:paraId="01CC9F37" w14:textId="77777777" w:rsidR="00C5219B" w:rsidRDefault="00C5219B" w:rsidP="00C60201">
            <w:pPr>
              <w:spacing w:before="60" w:after="60"/>
              <w:ind w:right="340"/>
              <w:rPr>
                <w:b/>
                <w:bCs/>
                <w:sz w:val="22"/>
                <w:szCs w:val="22"/>
              </w:rPr>
            </w:pPr>
            <w:r>
              <w:rPr>
                <w:b/>
                <w:bCs/>
                <w:sz w:val="22"/>
                <w:szCs w:val="22"/>
              </w:rPr>
              <w:t>Contents, results</w:t>
            </w:r>
          </w:p>
        </w:tc>
      </w:tr>
      <w:tr w:rsidR="00C5219B" w:rsidRPr="00870388" w14:paraId="7EA0CAD1" w14:textId="77777777" w:rsidTr="00E70AC0">
        <w:tc>
          <w:tcPr>
            <w:tcW w:w="2870" w:type="dxa"/>
          </w:tcPr>
          <w:p w14:paraId="2BCD842F" w14:textId="391175CA" w:rsidR="00C5219B" w:rsidRPr="00870388" w:rsidRDefault="00140884" w:rsidP="00C60201">
            <w:pPr>
              <w:spacing w:before="60" w:after="60"/>
              <w:ind w:right="340"/>
              <w:rPr>
                <w:bCs/>
                <w:sz w:val="22"/>
                <w:szCs w:val="22"/>
              </w:rPr>
            </w:pPr>
            <w:r>
              <w:lastRenderedPageBreak/>
              <w:t>Dai and Philippon</w:t>
            </w:r>
          </w:p>
        </w:tc>
        <w:tc>
          <w:tcPr>
            <w:tcW w:w="1666" w:type="dxa"/>
          </w:tcPr>
          <w:p w14:paraId="0654D8C4" w14:textId="18757690" w:rsidR="00C5219B" w:rsidRPr="00870388" w:rsidRDefault="00870388" w:rsidP="00C60201">
            <w:pPr>
              <w:spacing w:before="60" w:after="60"/>
              <w:ind w:right="340"/>
              <w:rPr>
                <w:bCs/>
                <w:sz w:val="22"/>
                <w:szCs w:val="22"/>
              </w:rPr>
            </w:pPr>
            <w:r w:rsidRPr="00870388">
              <w:rPr>
                <w:bCs/>
                <w:sz w:val="22"/>
                <w:szCs w:val="22"/>
              </w:rPr>
              <w:t>20</w:t>
            </w:r>
            <w:r w:rsidR="00140884">
              <w:rPr>
                <w:bCs/>
                <w:sz w:val="22"/>
                <w:szCs w:val="22"/>
              </w:rPr>
              <w:t>04</w:t>
            </w:r>
          </w:p>
        </w:tc>
        <w:tc>
          <w:tcPr>
            <w:tcW w:w="4072" w:type="dxa"/>
          </w:tcPr>
          <w:p w14:paraId="000C9AF1" w14:textId="45100F1B" w:rsidR="00C5219B" w:rsidRPr="00870388" w:rsidRDefault="00140884" w:rsidP="00C60201">
            <w:pPr>
              <w:spacing w:before="60" w:after="60"/>
              <w:ind w:right="340"/>
              <w:rPr>
                <w:rFonts w:asciiTheme="majorHAnsi" w:hAnsiTheme="majorHAnsi" w:cstheme="majorHAnsi"/>
                <w:bCs/>
                <w:sz w:val="22"/>
                <w:szCs w:val="22"/>
              </w:rPr>
            </w:pPr>
            <w:r>
              <w:t>analyzed the effect of budget deficit on interest rate, during the period 1965-2004 for United States. They concluded that there is a positive relation such that an increase in deficit can result in higher interest rate.</w:t>
            </w:r>
          </w:p>
        </w:tc>
      </w:tr>
      <w:tr w:rsidR="00C5219B" w:rsidRPr="00870388" w14:paraId="3061D28B" w14:textId="77777777" w:rsidTr="00E70AC0">
        <w:tc>
          <w:tcPr>
            <w:tcW w:w="2870" w:type="dxa"/>
          </w:tcPr>
          <w:p w14:paraId="7991A7C3" w14:textId="76F8D900" w:rsidR="00C5219B" w:rsidRPr="00870388" w:rsidRDefault="00E22124" w:rsidP="00C60201">
            <w:pPr>
              <w:spacing w:before="60" w:after="60"/>
              <w:ind w:right="340"/>
              <w:rPr>
                <w:bCs/>
                <w:sz w:val="22"/>
                <w:szCs w:val="22"/>
              </w:rPr>
            </w:pPr>
            <w:r>
              <w:t>Conover, Jensen, Johnson</w:t>
            </w:r>
            <w:r>
              <w:t xml:space="preserve"> </w:t>
            </w:r>
          </w:p>
        </w:tc>
        <w:tc>
          <w:tcPr>
            <w:tcW w:w="1666" w:type="dxa"/>
          </w:tcPr>
          <w:p w14:paraId="63DDEAC9" w14:textId="0E2E7EE8" w:rsidR="00C5219B" w:rsidRPr="00870388" w:rsidRDefault="00E22124" w:rsidP="00C60201">
            <w:pPr>
              <w:spacing w:before="60" w:after="60"/>
              <w:ind w:right="340"/>
              <w:rPr>
                <w:bCs/>
                <w:sz w:val="22"/>
                <w:szCs w:val="22"/>
              </w:rPr>
            </w:pPr>
            <w:r>
              <w:rPr>
                <w:bCs/>
                <w:sz w:val="22"/>
                <w:szCs w:val="22"/>
              </w:rPr>
              <w:t>1999</w:t>
            </w:r>
          </w:p>
        </w:tc>
        <w:tc>
          <w:tcPr>
            <w:tcW w:w="4072" w:type="dxa"/>
          </w:tcPr>
          <w:p w14:paraId="5385001A" w14:textId="2C8937CE" w:rsidR="00C5219B" w:rsidRPr="008D3427" w:rsidRDefault="00E22124" w:rsidP="008D3427">
            <w:pPr>
              <w:spacing w:before="60" w:after="60"/>
              <w:ind w:right="340"/>
              <w:rPr>
                <w:rFonts w:asciiTheme="majorHAnsi" w:hAnsiTheme="majorHAnsi" w:cstheme="majorHAnsi"/>
                <w:bCs/>
              </w:rPr>
            </w:pPr>
            <w:r>
              <w:t>firms react to this lower discount rate of their future cash flow and increasing income by adjusting their financial plans to generate higher sales and higher profits which leads to higher dividends. Johnson, Jensen and Conover in their empirical study from 1956-1995, considered index monthly returns for twenty developed markets and found that monetary expansion and stock returns</w:t>
            </w:r>
            <w:r>
              <w:t xml:space="preserve"> </w:t>
            </w:r>
            <w:r>
              <w:t xml:space="preserve">had a positive relation for most of the countries. This result supports Blanchard’s theory regarding money supply effect on stock returns. </w:t>
            </w:r>
          </w:p>
        </w:tc>
      </w:tr>
      <w:tr w:rsidR="00E70AC0" w:rsidRPr="00870388" w14:paraId="08CF06F5" w14:textId="77777777" w:rsidTr="00E70AC0">
        <w:tc>
          <w:tcPr>
            <w:tcW w:w="2870" w:type="dxa"/>
          </w:tcPr>
          <w:p w14:paraId="7D9D2B49" w14:textId="35437CCD" w:rsidR="00E70AC0" w:rsidRDefault="00E70AC0" w:rsidP="00C60201">
            <w:pPr>
              <w:spacing w:before="60" w:after="60"/>
              <w:ind w:right="340"/>
            </w:pPr>
            <w:r>
              <w:t xml:space="preserve">Suh </w:t>
            </w:r>
          </w:p>
        </w:tc>
        <w:tc>
          <w:tcPr>
            <w:tcW w:w="1666" w:type="dxa"/>
          </w:tcPr>
          <w:p w14:paraId="1192884F" w14:textId="55EA3EF9" w:rsidR="00E70AC0" w:rsidRDefault="00E70AC0" w:rsidP="00C60201">
            <w:pPr>
              <w:spacing w:before="60" w:after="60"/>
              <w:ind w:right="340"/>
              <w:rPr>
                <w:bCs/>
                <w:sz w:val="22"/>
                <w:szCs w:val="22"/>
              </w:rPr>
            </w:pPr>
            <w:r>
              <w:rPr>
                <w:bCs/>
                <w:sz w:val="22"/>
                <w:szCs w:val="22"/>
              </w:rPr>
              <w:t>2009</w:t>
            </w:r>
          </w:p>
        </w:tc>
        <w:tc>
          <w:tcPr>
            <w:tcW w:w="4072" w:type="dxa"/>
          </w:tcPr>
          <w:p w14:paraId="3D83EAAF" w14:textId="4729A02C" w:rsidR="00E70AC0" w:rsidRDefault="00E70AC0" w:rsidP="008D3427">
            <w:pPr>
              <w:spacing w:before="60" w:after="60"/>
              <w:ind w:right="340"/>
            </w:pPr>
            <w:r>
              <w:t>conducted a time-series test on CAPM and FF3 for a specific estimation of the equity capital in a corporate investment decision-making perspective. The data was collected from a wide variety of stocks for over five years, conducted daily and monthly. The most consistent result of the study was the market risk premium. The results of the study show that the market risk premium, for individual stocks and portfolios, is significant in its results and the two models worked as complements. CAPM was generally better at estimating the large-growth portfolio returns and was not able to provide a reasonable estimate for the small-value portfolios</w:t>
            </w:r>
          </w:p>
        </w:tc>
      </w:tr>
      <w:tr w:rsidR="00C5219B" w:rsidRPr="009238C5" w14:paraId="01300E22" w14:textId="77777777" w:rsidTr="00E70AC0">
        <w:tc>
          <w:tcPr>
            <w:tcW w:w="2870" w:type="dxa"/>
          </w:tcPr>
          <w:p w14:paraId="33D6E3F5" w14:textId="0917BCF7" w:rsidR="00C5219B" w:rsidRPr="009238C5" w:rsidRDefault="0012503A" w:rsidP="00C60201">
            <w:pPr>
              <w:spacing w:before="60" w:after="60"/>
              <w:ind w:right="340"/>
              <w:rPr>
                <w:rFonts w:asciiTheme="majorHAnsi" w:hAnsiTheme="majorHAnsi" w:cstheme="majorHAnsi"/>
                <w:bCs/>
              </w:rPr>
            </w:pPr>
            <w:proofErr w:type="spellStart"/>
            <w:r w:rsidRPr="009238C5">
              <w:rPr>
                <w:rFonts w:asciiTheme="majorHAnsi" w:hAnsiTheme="majorHAnsi" w:cstheme="majorHAnsi"/>
              </w:rPr>
              <w:t>Balcilar</w:t>
            </w:r>
            <w:proofErr w:type="spellEnd"/>
            <w:r w:rsidRPr="009238C5">
              <w:rPr>
                <w:rFonts w:asciiTheme="majorHAnsi" w:hAnsiTheme="majorHAnsi" w:cstheme="majorHAnsi"/>
              </w:rPr>
              <w:t xml:space="preserve"> et al</w:t>
            </w:r>
            <w:r w:rsidRPr="009238C5">
              <w:rPr>
                <w:rFonts w:asciiTheme="majorHAnsi" w:hAnsiTheme="majorHAnsi" w:cstheme="majorHAnsi"/>
              </w:rPr>
              <w:t>.</w:t>
            </w:r>
          </w:p>
        </w:tc>
        <w:tc>
          <w:tcPr>
            <w:tcW w:w="1666" w:type="dxa"/>
          </w:tcPr>
          <w:p w14:paraId="55F3F017" w14:textId="026F3200" w:rsidR="00C5219B" w:rsidRPr="009238C5" w:rsidRDefault="0012503A" w:rsidP="00C60201">
            <w:pPr>
              <w:spacing w:before="60" w:after="60"/>
              <w:ind w:right="340"/>
              <w:rPr>
                <w:rFonts w:asciiTheme="majorHAnsi" w:hAnsiTheme="majorHAnsi" w:cstheme="majorHAnsi"/>
                <w:bCs/>
              </w:rPr>
            </w:pPr>
            <w:r w:rsidRPr="009238C5">
              <w:rPr>
                <w:rFonts w:asciiTheme="majorHAnsi" w:hAnsiTheme="majorHAnsi" w:cstheme="majorHAnsi"/>
                <w:bCs/>
              </w:rPr>
              <w:t>2016</w:t>
            </w:r>
          </w:p>
        </w:tc>
        <w:tc>
          <w:tcPr>
            <w:tcW w:w="4072" w:type="dxa"/>
          </w:tcPr>
          <w:p w14:paraId="0A4E8424" w14:textId="4BA2CF94" w:rsidR="00C5219B" w:rsidRPr="009238C5" w:rsidRDefault="0012503A" w:rsidP="00C60201">
            <w:pPr>
              <w:spacing w:before="60" w:after="60"/>
              <w:ind w:right="340"/>
              <w:rPr>
                <w:rFonts w:asciiTheme="majorHAnsi" w:hAnsiTheme="majorHAnsi" w:cstheme="majorHAnsi"/>
                <w:bCs/>
              </w:rPr>
            </w:pPr>
            <w:r w:rsidRPr="009238C5">
              <w:rPr>
                <w:rFonts w:asciiTheme="majorHAnsi" w:hAnsiTheme="majorHAnsi" w:cstheme="majorHAnsi"/>
              </w:rPr>
              <w:t xml:space="preserve">it is extremely difficult to ignore the existence of extreme risks because to uncertainty has several sources, </w:t>
            </w:r>
            <w:r w:rsidRPr="009238C5">
              <w:rPr>
                <w:rFonts w:asciiTheme="majorHAnsi" w:hAnsiTheme="majorHAnsi" w:cstheme="majorHAnsi"/>
              </w:rPr>
              <w:lastRenderedPageBreak/>
              <w:t xml:space="preserve">including turbulent financial markets </w:t>
            </w:r>
          </w:p>
        </w:tc>
      </w:tr>
      <w:tr w:rsidR="00C5219B" w:rsidRPr="009238C5" w14:paraId="234697A4" w14:textId="77777777" w:rsidTr="00E70AC0">
        <w:tc>
          <w:tcPr>
            <w:tcW w:w="2870" w:type="dxa"/>
          </w:tcPr>
          <w:p w14:paraId="2B9AD28B" w14:textId="5D329250" w:rsidR="00C5219B" w:rsidRPr="009238C5" w:rsidRDefault="009238C5" w:rsidP="00C60201">
            <w:pPr>
              <w:spacing w:before="60" w:after="60"/>
              <w:ind w:right="340"/>
              <w:rPr>
                <w:rFonts w:asciiTheme="majorHAnsi" w:hAnsiTheme="majorHAnsi" w:cstheme="majorHAnsi"/>
                <w:bCs/>
              </w:rPr>
            </w:pPr>
            <w:r w:rsidRPr="009238C5">
              <w:rPr>
                <w:rFonts w:asciiTheme="majorHAnsi" w:hAnsiTheme="majorHAnsi" w:cstheme="majorHAnsi"/>
                <w:bCs/>
              </w:rPr>
              <w:lastRenderedPageBreak/>
              <w:t>Kassi et al</w:t>
            </w:r>
          </w:p>
        </w:tc>
        <w:tc>
          <w:tcPr>
            <w:tcW w:w="1666" w:type="dxa"/>
          </w:tcPr>
          <w:p w14:paraId="6D8BEE12" w14:textId="186CAA83" w:rsidR="00C5219B" w:rsidRPr="009238C5" w:rsidRDefault="009238C5" w:rsidP="00C60201">
            <w:pPr>
              <w:spacing w:before="60" w:after="60"/>
              <w:ind w:right="340"/>
              <w:rPr>
                <w:rFonts w:asciiTheme="majorHAnsi" w:hAnsiTheme="majorHAnsi" w:cstheme="majorHAnsi"/>
                <w:bCs/>
              </w:rPr>
            </w:pPr>
            <w:r w:rsidRPr="009238C5">
              <w:rPr>
                <w:rFonts w:asciiTheme="majorHAnsi" w:hAnsiTheme="majorHAnsi" w:cstheme="majorHAnsi"/>
                <w:bCs/>
              </w:rPr>
              <w:t>2019</w:t>
            </w:r>
          </w:p>
        </w:tc>
        <w:tc>
          <w:tcPr>
            <w:tcW w:w="4072" w:type="dxa"/>
          </w:tcPr>
          <w:p w14:paraId="2C390A22" w14:textId="52BC8CF1" w:rsidR="00C5219B" w:rsidRPr="009238C5" w:rsidRDefault="009238C5" w:rsidP="00C60201">
            <w:pPr>
              <w:spacing w:before="60" w:after="60"/>
              <w:ind w:right="340"/>
              <w:rPr>
                <w:rFonts w:asciiTheme="majorHAnsi" w:hAnsiTheme="majorHAnsi" w:cstheme="majorHAnsi"/>
                <w:bCs/>
              </w:rPr>
            </w:pPr>
            <w:r w:rsidRPr="009238C5">
              <w:rPr>
                <w:rFonts w:asciiTheme="majorHAnsi" w:hAnsiTheme="majorHAnsi" w:cstheme="majorHAnsi"/>
                <w:color w:val="222222"/>
                <w:shd w:val="clear" w:color="auto" w:fill="FFFFFF"/>
              </w:rPr>
              <w:t>show that the different measures of market risk have significant negative influences on the companies’ financial performance. The elasticities are greater following the degree of financial leverage compared with the book-to-market ratio and the gearing ratio. In most cases, the firm’s age, the cash holdings ratio, the firm’s size, the debt-to-assets ratio, and the tangibility ratio have positive effects on financial performance, whereas the debt-to-income ratio and the stock turnover hurt the performance of these non-financial companies. Therefore, decision-makers and managers should mitigate market risk through appropriate strategies of risk management, such as derivatives and insurance techniques</w:t>
            </w:r>
          </w:p>
        </w:tc>
      </w:tr>
    </w:tbl>
    <w:p w14:paraId="3DB80C5C" w14:textId="69CEC7E1" w:rsidR="00C5219B" w:rsidRDefault="00037C98" w:rsidP="00C60201">
      <w:pPr>
        <w:spacing w:before="60" w:after="60"/>
        <w:ind w:right="340"/>
        <w:rPr>
          <w:b/>
          <w:bCs/>
          <w:sz w:val="22"/>
          <w:szCs w:val="22"/>
        </w:rPr>
      </w:pPr>
      <w:r>
        <w:rPr>
          <w:b/>
          <w:bCs/>
          <w:sz w:val="22"/>
          <w:szCs w:val="22"/>
        </w:rPr>
        <w:t>(</w:t>
      </w:r>
      <w:proofErr w:type="gramStart"/>
      <w:r>
        <w:rPr>
          <w:b/>
          <w:bCs/>
          <w:sz w:val="22"/>
          <w:szCs w:val="22"/>
        </w:rPr>
        <w:t>source</w:t>
      </w:r>
      <w:proofErr w:type="gramEnd"/>
      <w:r>
        <w:rPr>
          <w:b/>
          <w:bCs/>
          <w:sz w:val="22"/>
          <w:szCs w:val="22"/>
        </w:rPr>
        <w:t>: author synthesis)</w:t>
      </w:r>
    </w:p>
    <w:p w14:paraId="3CD6DFA6" w14:textId="77777777" w:rsidR="00037C98" w:rsidRPr="00C5219B" w:rsidRDefault="00037C98" w:rsidP="00C60201">
      <w:pPr>
        <w:spacing w:before="60" w:after="60"/>
        <w:ind w:right="340"/>
        <w:rPr>
          <w:b/>
          <w:bCs/>
          <w:sz w:val="22"/>
          <w:szCs w:val="22"/>
        </w:rPr>
      </w:pPr>
    </w:p>
    <w:p w14:paraId="58BEF465" w14:textId="77777777" w:rsidR="00AC3308" w:rsidRDefault="00C60201" w:rsidP="00C60201">
      <w:pPr>
        <w:spacing w:before="60" w:after="60"/>
        <w:ind w:right="340"/>
        <w:rPr>
          <w:b/>
          <w:bCs/>
          <w:sz w:val="22"/>
          <w:szCs w:val="22"/>
          <w:lang w:val="nb-NO"/>
        </w:rPr>
      </w:pPr>
      <w:r>
        <w:rPr>
          <w:b/>
          <w:bCs/>
          <w:sz w:val="22"/>
          <w:szCs w:val="22"/>
          <w:lang w:val="nb-NO"/>
        </w:rPr>
        <w:t>3.</w:t>
      </w:r>
      <w:r w:rsidR="00AC3308">
        <w:rPr>
          <w:b/>
          <w:bCs/>
          <w:sz w:val="22"/>
          <w:szCs w:val="22"/>
          <w:lang w:val="nb-NO"/>
        </w:rPr>
        <w:t xml:space="preserve"> Methodology</w:t>
      </w:r>
    </w:p>
    <w:p w14:paraId="30B2B1C4" w14:textId="77777777" w:rsidR="00AE5CF6" w:rsidRPr="00AE5CF6" w:rsidRDefault="00AE5CF6" w:rsidP="00C60201">
      <w:pPr>
        <w:spacing w:before="60" w:after="60"/>
        <w:ind w:right="340"/>
        <w:rPr>
          <w:b/>
          <w:bCs/>
          <w:sz w:val="22"/>
          <w:szCs w:val="22"/>
          <w:lang w:val="nb-NO"/>
        </w:rPr>
      </w:pPr>
      <w:r w:rsidRPr="00AE5CF6">
        <w:rPr>
          <w:b/>
          <w:bCs/>
          <w:sz w:val="22"/>
          <w:szCs w:val="22"/>
          <w:lang w:val="nb-NO"/>
        </w:rPr>
        <w:t>Method and Data</w:t>
      </w:r>
    </w:p>
    <w:p w14:paraId="525A7555" w14:textId="0EDEAEA1" w:rsidR="00AC3308" w:rsidRDefault="00C919E4" w:rsidP="00C60201">
      <w:pPr>
        <w:spacing w:before="60" w:after="60"/>
        <w:ind w:right="340"/>
        <w:rPr>
          <w:bCs/>
          <w:sz w:val="22"/>
          <w:szCs w:val="22"/>
          <w:lang w:val="nb-NO"/>
        </w:rPr>
      </w:pPr>
      <w:r w:rsidRPr="00F3243D">
        <w:rPr>
          <w:bCs/>
          <w:sz w:val="22"/>
          <w:szCs w:val="22"/>
          <w:lang w:val="nb-NO"/>
        </w:rPr>
        <w:t>This study mainly use combination of quantitative</w:t>
      </w:r>
      <w:r>
        <w:rPr>
          <w:bCs/>
          <w:sz w:val="22"/>
          <w:szCs w:val="22"/>
          <w:lang w:val="nb-NO"/>
        </w:rPr>
        <w:t xml:space="preserve">methods and qualitative methods including synthesis, inductive and explanatory methods. </w:t>
      </w:r>
      <w:r w:rsidR="00AC3666">
        <w:rPr>
          <w:bCs/>
          <w:sz w:val="22"/>
          <w:szCs w:val="22"/>
          <w:lang w:val="nb-NO"/>
        </w:rPr>
        <w:t xml:space="preserve"> </w:t>
      </w:r>
    </w:p>
    <w:p w14:paraId="73542281" w14:textId="0EBB84EA" w:rsidR="00C919E4" w:rsidRDefault="00C919E4" w:rsidP="00C60201">
      <w:pPr>
        <w:spacing w:before="60" w:after="60"/>
        <w:ind w:right="340"/>
        <w:rPr>
          <w:bCs/>
          <w:sz w:val="22"/>
          <w:szCs w:val="22"/>
          <w:lang w:val="nb-NO"/>
        </w:rPr>
      </w:pPr>
      <w:r>
        <w:rPr>
          <w:bCs/>
          <w:sz w:val="22"/>
          <w:szCs w:val="22"/>
          <w:lang w:val="nb-NO"/>
        </w:rPr>
        <w:t xml:space="preserve">For quantitative analysis, the study is supported with </w:t>
      </w:r>
      <w:r w:rsidR="00AC3666">
        <w:rPr>
          <w:bCs/>
          <w:sz w:val="22"/>
          <w:szCs w:val="22"/>
          <w:lang w:val="nb-NO"/>
        </w:rPr>
        <w:t>VAR model with Eview</w:t>
      </w:r>
      <w:r>
        <w:rPr>
          <w:bCs/>
          <w:sz w:val="22"/>
          <w:szCs w:val="22"/>
          <w:lang w:val="nb-NO"/>
        </w:rPr>
        <w:t>.</w:t>
      </w:r>
    </w:p>
    <w:p w14:paraId="7DBCACE4" w14:textId="77777777" w:rsidR="00AE5CF6" w:rsidRDefault="00AE5CF6" w:rsidP="00326E03">
      <w:pPr>
        <w:spacing w:before="60" w:after="60"/>
        <w:ind w:right="340"/>
        <w:rPr>
          <w:bCs/>
          <w:sz w:val="22"/>
          <w:szCs w:val="22"/>
          <w:lang w:val="nb-NO"/>
        </w:rPr>
      </w:pPr>
      <w:r>
        <w:rPr>
          <w:bCs/>
          <w:sz w:val="22"/>
          <w:szCs w:val="22"/>
          <w:lang w:val="nb-NO"/>
        </w:rPr>
        <w:t>Data is collected from reliable internet sources and websites</w:t>
      </w:r>
      <w:r w:rsidR="00326E03">
        <w:rPr>
          <w:bCs/>
          <w:sz w:val="22"/>
          <w:szCs w:val="22"/>
          <w:lang w:val="nb-NO"/>
        </w:rPr>
        <w:t>.</w:t>
      </w:r>
    </w:p>
    <w:p w14:paraId="4A4194BF" w14:textId="77777777" w:rsidR="00AA2F14" w:rsidRDefault="00AA2F14" w:rsidP="00326E03">
      <w:pPr>
        <w:spacing w:before="60" w:after="60"/>
        <w:ind w:right="340"/>
        <w:rPr>
          <w:b/>
          <w:bCs/>
          <w:sz w:val="22"/>
          <w:szCs w:val="22"/>
          <w:lang w:val="nb-NO"/>
        </w:rPr>
      </w:pPr>
    </w:p>
    <w:p w14:paraId="50F44F35" w14:textId="36DE0C65" w:rsidR="00FF1DFF" w:rsidRDefault="00FF1DFF" w:rsidP="00C60201">
      <w:pPr>
        <w:spacing w:before="60" w:after="60"/>
        <w:ind w:right="340"/>
        <w:rPr>
          <w:b/>
          <w:bCs/>
          <w:sz w:val="22"/>
          <w:szCs w:val="22"/>
          <w:lang w:val="nb-NO"/>
        </w:rPr>
      </w:pPr>
      <w:r>
        <w:rPr>
          <w:b/>
          <w:bCs/>
          <w:sz w:val="22"/>
          <w:szCs w:val="22"/>
          <w:lang w:val="nb-NO"/>
        </w:rPr>
        <w:t>Looki</w:t>
      </w:r>
      <w:r w:rsidR="007E6474">
        <w:rPr>
          <w:b/>
          <w:bCs/>
          <w:sz w:val="22"/>
          <w:szCs w:val="22"/>
          <w:lang w:val="nb-NO"/>
        </w:rPr>
        <w:t>ng</w:t>
      </w:r>
      <w:r>
        <w:rPr>
          <w:b/>
          <w:bCs/>
          <w:sz w:val="22"/>
          <w:szCs w:val="22"/>
          <w:lang w:val="nb-NO"/>
        </w:rPr>
        <w:t xml:space="preserve"> at descriptive statistics bel</w:t>
      </w:r>
      <w:r w:rsidR="00683128">
        <w:rPr>
          <w:b/>
          <w:bCs/>
          <w:sz w:val="22"/>
          <w:szCs w:val="22"/>
          <w:lang w:val="nb-NO"/>
        </w:rPr>
        <w:t>o</w:t>
      </w:r>
      <w:r>
        <w:rPr>
          <w:b/>
          <w:bCs/>
          <w:sz w:val="22"/>
          <w:szCs w:val="22"/>
          <w:lang w:val="nb-NO"/>
        </w:rPr>
        <w:t>w, we see that:</w:t>
      </w:r>
    </w:p>
    <w:p w14:paraId="7F8E475E" w14:textId="7F17FAA3" w:rsidR="00C634FE" w:rsidRPr="00C634FE" w:rsidRDefault="00C634FE" w:rsidP="00C634FE">
      <w:pPr>
        <w:pStyle w:val="ListParagraph"/>
        <w:numPr>
          <w:ilvl w:val="0"/>
          <w:numId w:val="28"/>
        </w:numPr>
        <w:spacing w:before="60" w:after="60"/>
        <w:ind w:right="340"/>
        <w:rPr>
          <w:sz w:val="22"/>
          <w:szCs w:val="22"/>
          <w:lang w:val="nb-NO"/>
        </w:rPr>
      </w:pPr>
      <w:r w:rsidRPr="00C634FE">
        <w:rPr>
          <w:sz w:val="22"/>
          <w:szCs w:val="22"/>
          <w:lang w:val="nb-NO"/>
        </w:rPr>
        <w:t>Std. Dev of GDp growth and Risk free rate Rf are lowest values</w:t>
      </w:r>
    </w:p>
    <w:p w14:paraId="55F74662" w14:textId="48D2D8BC" w:rsidR="00C634FE" w:rsidRPr="00C634FE" w:rsidRDefault="00C634FE" w:rsidP="00C634FE">
      <w:pPr>
        <w:pStyle w:val="ListParagraph"/>
        <w:numPr>
          <w:ilvl w:val="0"/>
          <w:numId w:val="28"/>
        </w:numPr>
        <w:spacing w:before="60" w:after="60"/>
        <w:ind w:right="340"/>
        <w:rPr>
          <w:sz w:val="22"/>
          <w:szCs w:val="22"/>
          <w:lang w:val="nb-NO"/>
        </w:rPr>
      </w:pPr>
      <w:r w:rsidRPr="00C634FE">
        <w:rPr>
          <w:sz w:val="22"/>
          <w:szCs w:val="22"/>
          <w:lang w:val="nb-NO"/>
        </w:rPr>
        <w:t>Mean value of R is 0.10 and Rf is 0.047</w:t>
      </w:r>
    </w:p>
    <w:p w14:paraId="478F8CB4" w14:textId="0EF9A2F3" w:rsidR="00AD3F86" w:rsidRDefault="00223B95" w:rsidP="00C60201">
      <w:pPr>
        <w:spacing w:before="60" w:after="60"/>
        <w:ind w:right="340"/>
        <w:rPr>
          <w:b/>
          <w:bCs/>
          <w:sz w:val="22"/>
          <w:szCs w:val="22"/>
          <w:lang w:val="nb-NO"/>
        </w:rPr>
      </w:pPr>
      <w:r>
        <w:rPr>
          <w:b/>
          <w:bCs/>
          <w:sz w:val="22"/>
          <w:szCs w:val="22"/>
          <w:lang w:val="nb-NO"/>
        </w:rPr>
        <w:t xml:space="preserve">Figure 1 - </w:t>
      </w:r>
      <w:r w:rsidR="00AD3F86">
        <w:rPr>
          <w:b/>
          <w:bCs/>
          <w:sz w:val="22"/>
          <w:szCs w:val="22"/>
          <w:lang w:val="nb-NO"/>
        </w:rPr>
        <w:t>Descriptive</w:t>
      </w:r>
      <w:r>
        <w:rPr>
          <w:b/>
          <w:bCs/>
          <w:sz w:val="22"/>
          <w:szCs w:val="22"/>
          <w:lang w:val="nb-NO"/>
        </w:rPr>
        <w:t xml:space="preserve"> statistics</w:t>
      </w:r>
    </w:p>
    <w:p w14:paraId="6915B72B" w14:textId="77777777" w:rsidR="00AD3F86" w:rsidRDefault="002A5059" w:rsidP="00C60201">
      <w:pPr>
        <w:spacing w:before="60" w:after="60"/>
        <w:ind w:right="340"/>
        <w:rPr>
          <w:b/>
          <w:bCs/>
          <w:sz w:val="22"/>
          <w:szCs w:val="22"/>
          <w:lang w:val="nb-NO"/>
        </w:rPr>
      </w:pPr>
      <w:r>
        <w:rPr>
          <w:b/>
          <w:bCs/>
          <w:noProof/>
          <w:sz w:val="22"/>
          <w:szCs w:val="22"/>
        </w:rPr>
        <w:lastRenderedPageBreak/>
        <w:drawing>
          <wp:inline distT="0" distB="0" distL="0" distR="0" wp14:anchorId="2F6BC5BC" wp14:editId="548D90D7">
            <wp:extent cx="6127835" cy="1590675"/>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5529" cy="1592672"/>
                    </a:xfrm>
                    <a:prstGeom prst="rect">
                      <a:avLst/>
                    </a:prstGeom>
                    <a:noFill/>
                    <a:ln>
                      <a:noFill/>
                    </a:ln>
                  </pic:spPr>
                </pic:pic>
              </a:graphicData>
            </a:graphic>
          </wp:inline>
        </w:drawing>
      </w:r>
    </w:p>
    <w:p w14:paraId="3331558E" w14:textId="0D702F76" w:rsidR="00223B95" w:rsidRDefault="00223B95" w:rsidP="00C60201">
      <w:pPr>
        <w:spacing w:before="60" w:after="60"/>
        <w:ind w:right="340"/>
        <w:rPr>
          <w:b/>
          <w:bCs/>
          <w:sz w:val="22"/>
          <w:szCs w:val="22"/>
          <w:lang w:val="nb-NO"/>
        </w:rPr>
      </w:pPr>
      <w:r>
        <w:rPr>
          <w:b/>
          <w:bCs/>
          <w:sz w:val="22"/>
          <w:szCs w:val="22"/>
          <w:lang w:val="nb-NO"/>
        </w:rPr>
        <w:t>(source: author analysis with Eview)</w:t>
      </w:r>
    </w:p>
    <w:p w14:paraId="23D97738" w14:textId="77777777" w:rsidR="00223B95" w:rsidRDefault="00223B95" w:rsidP="00C60201">
      <w:pPr>
        <w:spacing w:before="60" w:after="60"/>
        <w:ind w:right="340"/>
        <w:rPr>
          <w:b/>
          <w:bCs/>
          <w:sz w:val="22"/>
          <w:szCs w:val="22"/>
          <w:lang w:val="nb-NO"/>
        </w:rPr>
      </w:pPr>
    </w:p>
    <w:p w14:paraId="63B9F53F" w14:textId="77777777" w:rsidR="00C60201" w:rsidRDefault="00AC3308" w:rsidP="00C60201">
      <w:pPr>
        <w:spacing w:before="60" w:after="60"/>
        <w:ind w:right="340"/>
        <w:rPr>
          <w:b/>
          <w:bCs/>
          <w:sz w:val="22"/>
          <w:szCs w:val="22"/>
          <w:lang w:val="nb-NO"/>
        </w:rPr>
      </w:pPr>
      <w:r>
        <w:rPr>
          <w:b/>
          <w:bCs/>
          <w:sz w:val="22"/>
          <w:szCs w:val="22"/>
          <w:lang w:val="nb-NO"/>
        </w:rPr>
        <w:t>4.</w:t>
      </w:r>
      <w:r w:rsidR="00C60201">
        <w:rPr>
          <w:b/>
          <w:bCs/>
          <w:sz w:val="22"/>
          <w:szCs w:val="22"/>
          <w:lang w:val="nb-NO"/>
        </w:rPr>
        <w:t>Main results</w:t>
      </w:r>
    </w:p>
    <w:p w14:paraId="70025371" w14:textId="57336416" w:rsidR="00C60201" w:rsidRDefault="00AC3308" w:rsidP="00C60201">
      <w:pPr>
        <w:spacing w:before="60" w:after="60"/>
        <w:ind w:right="340"/>
        <w:rPr>
          <w:b/>
          <w:bCs/>
          <w:sz w:val="22"/>
          <w:szCs w:val="22"/>
          <w:lang w:val="nb-NO"/>
        </w:rPr>
      </w:pPr>
      <w:r>
        <w:rPr>
          <w:b/>
          <w:bCs/>
          <w:sz w:val="22"/>
          <w:szCs w:val="22"/>
          <w:lang w:val="nb-NO"/>
        </w:rPr>
        <w:t>4</w:t>
      </w:r>
      <w:r w:rsidR="00C60201">
        <w:rPr>
          <w:b/>
          <w:bCs/>
          <w:sz w:val="22"/>
          <w:szCs w:val="22"/>
          <w:lang w:val="nb-NO"/>
        </w:rPr>
        <w:t>.1 Overall results</w:t>
      </w:r>
    </w:p>
    <w:p w14:paraId="69939733" w14:textId="10EE924E" w:rsidR="00823BC8" w:rsidRDefault="00823BC8" w:rsidP="00C60201">
      <w:pPr>
        <w:spacing w:before="60" w:after="60"/>
        <w:ind w:right="340"/>
        <w:rPr>
          <w:b/>
          <w:bCs/>
          <w:sz w:val="22"/>
          <w:szCs w:val="22"/>
          <w:lang w:val="nb-NO"/>
        </w:rPr>
      </w:pPr>
      <w:r>
        <w:rPr>
          <w:b/>
          <w:bCs/>
          <w:sz w:val="22"/>
          <w:szCs w:val="22"/>
          <w:lang w:val="nb-NO"/>
        </w:rPr>
        <w:t>We see from charts that:</w:t>
      </w:r>
    </w:p>
    <w:p w14:paraId="2B6F8557" w14:textId="6E3EFAAE" w:rsidR="00823BC8" w:rsidRPr="00823BC8" w:rsidRDefault="00823BC8" w:rsidP="00823BC8">
      <w:pPr>
        <w:pStyle w:val="ListParagraph"/>
        <w:numPr>
          <w:ilvl w:val="0"/>
          <w:numId w:val="28"/>
        </w:numPr>
        <w:spacing w:before="60" w:after="60"/>
        <w:ind w:right="340"/>
        <w:rPr>
          <w:sz w:val="22"/>
          <w:szCs w:val="22"/>
          <w:lang w:val="nb-NO"/>
        </w:rPr>
      </w:pPr>
      <w:r w:rsidRPr="00823BC8">
        <w:rPr>
          <w:sz w:val="22"/>
          <w:szCs w:val="22"/>
          <w:lang w:val="nb-NO"/>
        </w:rPr>
        <w:t xml:space="preserve">First, </w:t>
      </w:r>
      <w:r w:rsidR="0098759B">
        <w:rPr>
          <w:sz w:val="22"/>
          <w:szCs w:val="22"/>
          <w:lang w:val="nb-NO"/>
        </w:rPr>
        <w:t>ther is positive corr between beta and : VnIndex, exch</w:t>
      </w:r>
      <w:r w:rsidR="0079683A">
        <w:rPr>
          <w:sz w:val="22"/>
          <w:szCs w:val="22"/>
          <w:lang w:val="nb-NO"/>
        </w:rPr>
        <w:t>an</w:t>
      </w:r>
      <w:r w:rsidR="0098759B">
        <w:rPr>
          <w:sz w:val="22"/>
          <w:szCs w:val="22"/>
          <w:lang w:val="nb-NO"/>
        </w:rPr>
        <w:t xml:space="preserve">ge rate (chart </w:t>
      </w:r>
      <w:r w:rsidR="0079683A">
        <w:rPr>
          <w:sz w:val="22"/>
          <w:szCs w:val="22"/>
          <w:lang w:val="nb-NO"/>
        </w:rPr>
        <w:t>3</w:t>
      </w:r>
      <w:r w:rsidR="0098759B">
        <w:rPr>
          <w:sz w:val="22"/>
          <w:szCs w:val="22"/>
          <w:lang w:val="nb-NO"/>
        </w:rPr>
        <w:t xml:space="preserve">, chart </w:t>
      </w:r>
      <w:r w:rsidR="0079683A">
        <w:rPr>
          <w:sz w:val="22"/>
          <w:szCs w:val="22"/>
          <w:lang w:val="nb-NO"/>
        </w:rPr>
        <w:t>5</w:t>
      </w:r>
      <w:r w:rsidR="0098759B">
        <w:rPr>
          <w:sz w:val="22"/>
          <w:szCs w:val="22"/>
          <w:lang w:val="nb-NO"/>
        </w:rPr>
        <w:t>)</w:t>
      </w:r>
    </w:p>
    <w:p w14:paraId="2DA2023E" w14:textId="6D66A317" w:rsidR="00823BC8" w:rsidRPr="00823BC8" w:rsidRDefault="00823BC8" w:rsidP="00823BC8">
      <w:pPr>
        <w:pStyle w:val="ListParagraph"/>
        <w:numPr>
          <w:ilvl w:val="0"/>
          <w:numId w:val="28"/>
        </w:numPr>
        <w:spacing w:before="60" w:after="60"/>
        <w:ind w:right="340"/>
        <w:rPr>
          <w:sz w:val="22"/>
          <w:szCs w:val="22"/>
          <w:lang w:val="nb-NO"/>
        </w:rPr>
      </w:pPr>
      <w:r w:rsidRPr="00823BC8">
        <w:rPr>
          <w:sz w:val="22"/>
          <w:szCs w:val="22"/>
          <w:lang w:val="nb-NO"/>
        </w:rPr>
        <w:t xml:space="preserve">Second, </w:t>
      </w:r>
      <w:r w:rsidR="0098759B">
        <w:rPr>
          <w:sz w:val="22"/>
          <w:szCs w:val="22"/>
          <w:lang w:val="nb-NO"/>
        </w:rPr>
        <w:t xml:space="preserve">there is negative relation beteen beta and: R, Cpi, Rf (chart </w:t>
      </w:r>
      <w:r w:rsidR="0079683A">
        <w:rPr>
          <w:sz w:val="22"/>
          <w:szCs w:val="22"/>
          <w:lang w:val="nb-NO"/>
        </w:rPr>
        <w:t>2</w:t>
      </w:r>
      <w:r w:rsidR="0098759B">
        <w:rPr>
          <w:sz w:val="22"/>
          <w:szCs w:val="22"/>
          <w:lang w:val="nb-NO"/>
        </w:rPr>
        <w:t xml:space="preserve">, chart </w:t>
      </w:r>
      <w:r w:rsidR="0079683A">
        <w:rPr>
          <w:sz w:val="22"/>
          <w:szCs w:val="22"/>
          <w:lang w:val="nb-NO"/>
        </w:rPr>
        <w:t>4</w:t>
      </w:r>
      <w:r w:rsidR="0098759B">
        <w:rPr>
          <w:sz w:val="22"/>
          <w:szCs w:val="22"/>
          <w:lang w:val="nb-NO"/>
        </w:rPr>
        <w:t xml:space="preserve">, chart </w:t>
      </w:r>
      <w:r w:rsidR="0079683A">
        <w:rPr>
          <w:sz w:val="22"/>
          <w:szCs w:val="22"/>
          <w:lang w:val="nb-NO"/>
        </w:rPr>
        <w:t>8</w:t>
      </w:r>
      <w:r w:rsidR="0098759B">
        <w:rPr>
          <w:sz w:val="22"/>
          <w:szCs w:val="22"/>
          <w:lang w:val="nb-NO"/>
        </w:rPr>
        <w:t>)</w:t>
      </w:r>
    </w:p>
    <w:p w14:paraId="244802EC" w14:textId="381AA229" w:rsidR="00244796" w:rsidRDefault="008D44EA" w:rsidP="00C60201">
      <w:pPr>
        <w:spacing w:before="60" w:after="60"/>
        <w:ind w:right="340"/>
        <w:rPr>
          <w:b/>
          <w:bCs/>
          <w:sz w:val="22"/>
          <w:szCs w:val="22"/>
          <w:lang w:val="nb-NO"/>
        </w:rPr>
      </w:pPr>
      <w:r>
        <w:rPr>
          <w:b/>
          <w:bCs/>
          <w:sz w:val="22"/>
          <w:szCs w:val="22"/>
          <w:lang w:val="nb-NO"/>
        </w:rPr>
        <w:t xml:space="preserve">Chart </w:t>
      </w:r>
      <w:r w:rsidR="0079683A">
        <w:rPr>
          <w:b/>
          <w:bCs/>
          <w:sz w:val="22"/>
          <w:szCs w:val="22"/>
          <w:lang w:val="nb-NO"/>
        </w:rPr>
        <w:t>2</w:t>
      </w:r>
      <w:r w:rsidR="004E0E52">
        <w:rPr>
          <w:b/>
          <w:bCs/>
          <w:sz w:val="22"/>
          <w:szCs w:val="22"/>
          <w:lang w:val="nb-NO"/>
        </w:rPr>
        <w:t xml:space="preserve"> – CPI and beta</w:t>
      </w:r>
    </w:p>
    <w:p w14:paraId="79A4EEB9" w14:textId="77777777" w:rsidR="00DD52A4" w:rsidRDefault="00DD52A4" w:rsidP="00C60201">
      <w:pPr>
        <w:spacing w:before="60" w:after="60"/>
        <w:ind w:right="340"/>
        <w:rPr>
          <w:b/>
          <w:bCs/>
          <w:sz w:val="22"/>
          <w:szCs w:val="22"/>
          <w:lang w:val="nb-NO"/>
        </w:rPr>
      </w:pPr>
    </w:p>
    <w:tbl>
      <w:tblPr>
        <w:tblStyle w:val="TableGrid"/>
        <w:tblW w:w="0" w:type="auto"/>
        <w:tblLook w:val="04A0" w:firstRow="1" w:lastRow="0" w:firstColumn="1" w:lastColumn="0" w:noHBand="0" w:noVBand="1"/>
      </w:tblPr>
      <w:tblGrid>
        <w:gridCol w:w="4395"/>
        <w:gridCol w:w="4213"/>
      </w:tblGrid>
      <w:tr w:rsidR="00DD52A4" w14:paraId="62339FA6" w14:textId="77777777" w:rsidTr="004E0E52">
        <w:tc>
          <w:tcPr>
            <w:tcW w:w="4395" w:type="dxa"/>
          </w:tcPr>
          <w:p w14:paraId="47672AFD" w14:textId="77777777" w:rsidR="00DD52A4" w:rsidRDefault="00DD52A4" w:rsidP="00C60201">
            <w:pPr>
              <w:spacing w:before="60" w:after="60"/>
              <w:ind w:right="340"/>
              <w:rPr>
                <w:b/>
                <w:bCs/>
                <w:sz w:val="22"/>
                <w:szCs w:val="22"/>
                <w:lang w:val="nb-NO"/>
              </w:rPr>
            </w:pPr>
            <w:r>
              <w:rPr>
                <w:b/>
                <w:bCs/>
                <w:sz w:val="22"/>
                <w:szCs w:val="22"/>
                <w:lang w:val="nb-NO"/>
              </w:rPr>
              <w:t>VCB</w:t>
            </w:r>
          </w:p>
          <w:p w14:paraId="5BE90872" w14:textId="77777777" w:rsidR="00DD52A4" w:rsidRDefault="00743A92" w:rsidP="00C60201">
            <w:pPr>
              <w:spacing w:before="60" w:after="60"/>
              <w:ind w:right="340"/>
              <w:rPr>
                <w:b/>
                <w:bCs/>
                <w:sz w:val="22"/>
                <w:szCs w:val="22"/>
                <w:lang w:val="nb-NO"/>
              </w:rPr>
            </w:pPr>
            <w:r>
              <w:object w:dxaOrig="5220" w:dyaOrig="4845" w14:anchorId="55FA7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4pt;height:191.4pt" o:ole="">
                  <v:imagedata r:id="rId13" o:title=""/>
                </v:shape>
                <o:OLEObject Type="Embed" ProgID="PBrush" ShapeID="_x0000_i1025" DrawAspect="Content" ObjectID="_1726584812" r:id="rId14"/>
              </w:object>
            </w:r>
          </w:p>
        </w:tc>
        <w:tc>
          <w:tcPr>
            <w:tcW w:w="4213" w:type="dxa"/>
          </w:tcPr>
          <w:p w14:paraId="15F5E3C5" w14:textId="77777777" w:rsidR="00DD52A4" w:rsidRDefault="007A066E" w:rsidP="007A066E">
            <w:pPr>
              <w:spacing w:before="60" w:after="60"/>
              <w:ind w:right="340"/>
              <w:rPr>
                <w:b/>
                <w:bCs/>
                <w:sz w:val="22"/>
                <w:szCs w:val="22"/>
                <w:lang w:val="nb-NO"/>
              </w:rPr>
            </w:pPr>
            <w:r>
              <w:rPr>
                <w:b/>
                <w:bCs/>
                <w:sz w:val="22"/>
                <w:szCs w:val="22"/>
                <w:lang w:val="nb-NO"/>
              </w:rPr>
              <w:t>STB</w:t>
            </w:r>
          </w:p>
          <w:p w14:paraId="152FB4B1" w14:textId="77777777" w:rsidR="00E71617" w:rsidRDefault="007A066E" w:rsidP="00C60201">
            <w:pPr>
              <w:spacing w:before="60" w:after="60"/>
              <w:ind w:right="340"/>
              <w:rPr>
                <w:b/>
                <w:bCs/>
                <w:sz w:val="22"/>
                <w:szCs w:val="22"/>
                <w:lang w:val="nb-NO"/>
              </w:rPr>
            </w:pPr>
            <w:r>
              <w:object w:dxaOrig="5115" w:dyaOrig="4875" w14:anchorId="04974F8B">
                <v:shape id="_x0000_i1026" type="#_x0000_t75" style="width:196.2pt;height:187.2pt" o:ole="">
                  <v:imagedata r:id="rId15" o:title=""/>
                </v:shape>
                <o:OLEObject Type="Embed" ProgID="PBrush" ShapeID="_x0000_i1026" DrawAspect="Content" ObjectID="_1726584813" r:id="rId16"/>
              </w:object>
            </w:r>
          </w:p>
        </w:tc>
      </w:tr>
    </w:tbl>
    <w:p w14:paraId="105F466B" w14:textId="77777777" w:rsidR="004E0E52" w:rsidRDefault="004E0E52" w:rsidP="004E0E52">
      <w:pPr>
        <w:spacing w:before="60" w:after="60"/>
        <w:ind w:right="340"/>
        <w:rPr>
          <w:b/>
          <w:bCs/>
          <w:sz w:val="22"/>
          <w:szCs w:val="22"/>
          <w:lang w:val="nb-NO"/>
        </w:rPr>
      </w:pPr>
      <w:r>
        <w:rPr>
          <w:b/>
          <w:bCs/>
          <w:sz w:val="22"/>
          <w:szCs w:val="22"/>
          <w:lang w:val="nb-NO"/>
        </w:rPr>
        <w:t>(source: author analysis with Eview)</w:t>
      </w:r>
    </w:p>
    <w:p w14:paraId="6B30B062" w14:textId="77777777" w:rsidR="00DA3A66" w:rsidRDefault="00DA3A66" w:rsidP="00C60201">
      <w:pPr>
        <w:spacing w:before="60" w:after="60"/>
        <w:ind w:right="340"/>
        <w:rPr>
          <w:b/>
          <w:bCs/>
          <w:sz w:val="22"/>
          <w:szCs w:val="22"/>
          <w:lang w:val="nb-NO"/>
        </w:rPr>
      </w:pPr>
    </w:p>
    <w:p w14:paraId="45EB9DB5" w14:textId="5335E4C9" w:rsidR="00244796" w:rsidRDefault="008D44EA" w:rsidP="00C60201">
      <w:pPr>
        <w:spacing w:before="60" w:after="60"/>
        <w:ind w:right="340"/>
        <w:rPr>
          <w:b/>
          <w:bCs/>
          <w:sz w:val="22"/>
          <w:szCs w:val="22"/>
          <w:lang w:val="nb-NO"/>
        </w:rPr>
      </w:pPr>
      <w:r>
        <w:rPr>
          <w:b/>
          <w:bCs/>
          <w:sz w:val="22"/>
          <w:szCs w:val="22"/>
          <w:lang w:val="nb-NO"/>
        </w:rPr>
        <w:t xml:space="preserve">Chart </w:t>
      </w:r>
      <w:r w:rsidR="0079683A">
        <w:rPr>
          <w:b/>
          <w:bCs/>
          <w:sz w:val="22"/>
          <w:szCs w:val="22"/>
          <w:lang w:val="nb-NO"/>
        </w:rPr>
        <w:t>3</w:t>
      </w:r>
      <w:r w:rsidR="004E0E52">
        <w:rPr>
          <w:b/>
          <w:bCs/>
          <w:sz w:val="22"/>
          <w:szCs w:val="22"/>
          <w:lang w:val="nb-NO"/>
        </w:rPr>
        <w:t xml:space="preserve"> – VNIndex and Beta</w:t>
      </w:r>
    </w:p>
    <w:tbl>
      <w:tblPr>
        <w:tblStyle w:val="TableGrid"/>
        <w:tblW w:w="0" w:type="auto"/>
        <w:tblLook w:val="04A0" w:firstRow="1" w:lastRow="0" w:firstColumn="1" w:lastColumn="0" w:noHBand="0" w:noVBand="1"/>
      </w:tblPr>
      <w:tblGrid>
        <w:gridCol w:w="4263"/>
        <w:gridCol w:w="4345"/>
      </w:tblGrid>
      <w:tr w:rsidR="00DD52A4" w14:paraId="05DC887D" w14:textId="77777777" w:rsidTr="004E0E52">
        <w:tc>
          <w:tcPr>
            <w:tcW w:w="4263" w:type="dxa"/>
          </w:tcPr>
          <w:p w14:paraId="7B0DF733" w14:textId="77777777" w:rsidR="00DD52A4" w:rsidRDefault="00DD52A4" w:rsidP="00C60201">
            <w:pPr>
              <w:spacing w:before="60" w:after="60"/>
              <w:ind w:right="340"/>
              <w:rPr>
                <w:b/>
                <w:bCs/>
                <w:sz w:val="22"/>
                <w:szCs w:val="22"/>
                <w:lang w:val="nb-NO"/>
              </w:rPr>
            </w:pPr>
            <w:r>
              <w:rPr>
                <w:b/>
                <w:bCs/>
                <w:sz w:val="22"/>
                <w:szCs w:val="22"/>
                <w:lang w:val="nb-NO"/>
              </w:rPr>
              <w:t>VCB</w:t>
            </w:r>
          </w:p>
          <w:p w14:paraId="61D1668C" w14:textId="77777777" w:rsidR="00DD52A4" w:rsidRDefault="00743A92" w:rsidP="00C60201">
            <w:pPr>
              <w:spacing w:before="60" w:after="60"/>
              <w:ind w:right="340"/>
              <w:rPr>
                <w:b/>
                <w:bCs/>
                <w:sz w:val="22"/>
                <w:szCs w:val="22"/>
                <w:lang w:val="nb-NO"/>
              </w:rPr>
            </w:pPr>
            <w:r>
              <w:object w:dxaOrig="4995" w:dyaOrig="4920" w14:anchorId="3BD33640">
                <v:shape id="_x0000_i1027" type="#_x0000_t75" style="width:201.6pt;height:198.6pt" o:ole="">
                  <v:imagedata r:id="rId17" o:title=""/>
                </v:shape>
                <o:OLEObject Type="Embed" ProgID="PBrush" ShapeID="_x0000_i1027" DrawAspect="Content" ObjectID="_1726584814" r:id="rId18"/>
              </w:object>
            </w:r>
          </w:p>
        </w:tc>
        <w:tc>
          <w:tcPr>
            <w:tcW w:w="4345" w:type="dxa"/>
          </w:tcPr>
          <w:p w14:paraId="3957EEFD" w14:textId="77777777" w:rsidR="00DD52A4" w:rsidRDefault="007A066E" w:rsidP="00C60201">
            <w:pPr>
              <w:spacing w:before="60" w:after="60"/>
              <w:ind w:right="340"/>
              <w:rPr>
                <w:b/>
                <w:bCs/>
                <w:sz w:val="22"/>
                <w:szCs w:val="22"/>
                <w:lang w:val="nb-NO"/>
              </w:rPr>
            </w:pPr>
            <w:r>
              <w:rPr>
                <w:b/>
                <w:bCs/>
                <w:sz w:val="22"/>
                <w:szCs w:val="22"/>
                <w:lang w:val="nb-NO"/>
              </w:rPr>
              <w:lastRenderedPageBreak/>
              <w:t>STB</w:t>
            </w:r>
          </w:p>
          <w:p w14:paraId="7D78297C" w14:textId="77777777" w:rsidR="00E71617" w:rsidRDefault="00781E2F" w:rsidP="00C60201">
            <w:pPr>
              <w:spacing w:before="60" w:after="60"/>
              <w:ind w:right="340"/>
              <w:rPr>
                <w:b/>
                <w:bCs/>
                <w:sz w:val="22"/>
                <w:szCs w:val="22"/>
                <w:lang w:val="nb-NO"/>
              </w:rPr>
            </w:pPr>
            <w:r>
              <w:object w:dxaOrig="5055" w:dyaOrig="4890" w14:anchorId="30D51C47">
                <v:shape id="_x0000_i1028" type="#_x0000_t75" style="width:206.4pt;height:199.8pt" o:ole="">
                  <v:imagedata r:id="rId19" o:title=""/>
                </v:shape>
                <o:OLEObject Type="Embed" ProgID="PBrush" ShapeID="_x0000_i1028" DrawAspect="Content" ObjectID="_1726584815" r:id="rId20"/>
              </w:object>
            </w:r>
          </w:p>
        </w:tc>
      </w:tr>
    </w:tbl>
    <w:p w14:paraId="366D35D5" w14:textId="77777777" w:rsidR="004E0E52" w:rsidRDefault="004E0E52" w:rsidP="004E0E52">
      <w:pPr>
        <w:spacing w:before="60" w:after="60"/>
        <w:ind w:right="340"/>
        <w:rPr>
          <w:b/>
          <w:bCs/>
          <w:sz w:val="22"/>
          <w:szCs w:val="22"/>
          <w:lang w:val="nb-NO"/>
        </w:rPr>
      </w:pPr>
      <w:r>
        <w:rPr>
          <w:b/>
          <w:bCs/>
          <w:sz w:val="22"/>
          <w:szCs w:val="22"/>
          <w:lang w:val="nb-NO"/>
        </w:rPr>
        <w:lastRenderedPageBreak/>
        <w:t>(source: author analysis with Eview)</w:t>
      </w:r>
    </w:p>
    <w:p w14:paraId="786CE26C" w14:textId="77777777" w:rsidR="008D44EA" w:rsidRDefault="008D44EA" w:rsidP="00C60201">
      <w:pPr>
        <w:spacing w:before="60" w:after="60"/>
        <w:ind w:right="340"/>
        <w:rPr>
          <w:b/>
          <w:bCs/>
          <w:sz w:val="22"/>
          <w:szCs w:val="22"/>
          <w:lang w:val="nb-NO"/>
        </w:rPr>
      </w:pPr>
    </w:p>
    <w:p w14:paraId="04374039" w14:textId="1485EDE0" w:rsidR="008D44EA" w:rsidRDefault="008D44EA" w:rsidP="00C60201">
      <w:pPr>
        <w:spacing w:before="60" w:after="60"/>
        <w:ind w:right="340"/>
        <w:rPr>
          <w:b/>
          <w:bCs/>
          <w:sz w:val="22"/>
          <w:szCs w:val="22"/>
          <w:lang w:val="nb-NO"/>
        </w:rPr>
      </w:pPr>
      <w:r>
        <w:rPr>
          <w:b/>
          <w:bCs/>
          <w:sz w:val="22"/>
          <w:szCs w:val="22"/>
          <w:lang w:val="nb-NO"/>
        </w:rPr>
        <w:t xml:space="preserve">Chart </w:t>
      </w:r>
      <w:r w:rsidR="0079683A">
        <w:rPr>
          <w:b/>
          <w:bCs/>
          <w:sz w:val="22"/>
          <w:szCs w:val="22"/>
          <w:lang w:val="nb-NO"/>
        </w:rPr>
        <w:t>4</w:t>
      </w:r>
      <w:r w:rsidR="004E0E52">
        <w:rPr>
          <w:b/>
          <w:bCs/>
          <w:sz w:val="22"/>
          <w:szCs w:val="22"/>
          <w:lang w:val="nb-NO"/>
        </w:rPr>
        <w:t xml:space="preserve"> – Rf and beta</w:t>
      </w:r>
    </w:p>
    <w:tbl>
      <w:tblPr>
        <w:tblStyle w:val="TableGrid"/>
        <w:tblW w:w="0" w:type="auto"/>
        <w:tblLook w:val="04A0" w:firstRow="1" w:lastRow="0" w:firstColumn="1" w:lastColumn="0" w:noHBand="0" w:noVBand="1"/>
      </w:tblPr>
      <w:tblGrid>
        <w:gridCol w:w="4270"/>
        <w:gridCol w:w="4338"/>
      </w:tblGrid>
      <w:tr w:rsidR="00E71617" w14:paraId="6F79EC11" w14:textId="77777777" w:rsidTr="004E0E52">
        <w:tc>
          <w:tcPr>
            <w:tcW w:w="4270" w:type="dxa"/>
          </w:tcPr>
          <w:p w14:paraId="56A78F44" w14:textId="77777777" w:rsidR="00E71617" w:rsidRDefault="00E71617" w:rsidP="00C60201">
            <w:pPr>
              <w:spacing w:before="60" w:after="60"/>
              <w:ind w:right="340"/>
              <w:rPr>
                <w:b/>
                <w:bCs/>
                <w:sz w:val="22"/>
                <w:szCs w:val="22"/>
                <w:lang w:val="nb-NO"/>
              </w:rPr>
            </w:pPr>
            <w:r>
              <w:rPr>
                <w:b/>
                <w:bCs/>
                <w:sz w:val="22"/>
                <w:szCs w:val="22"/>
                <w:lang w:val="nb-NO"/>
              </w:rPr>
              <w:t>VCB</w:t>
            </w:r>
          </w:p>
          <w:p w14:paraId="75300542" w14:textId="77777777" w:rsidR="00E71617" w:rsidRDefault="00743A92" w:rsidP="00C60201">
            <w:pPr>
              <w:spacing w:before="60" w:after="60"/>
              <w:ind w:right="340"/>
              <w:rPr>
                <w:b/>
                <w:bCs/>
                <w:sz w:val="22"/>
                <w:szCs w:val="22"/>
                <w:lang w:val="nb-NO"/>
              </w:rPr>
            </w:pPr>
            <w:r>
              <w:object w:dxaOrig="5115" w:dyaOrig="4875" w14:anchorId="7AAAA043">
                <v:shape id="_x0000_i1029" type="#_x0000_t75" style="width:208.2pt;height:198.6pt" o:ole="">
                  <v:imagedata r:id="rId21" o:title=""/>
                </v:shape>
                <o:OLEObject Type="Embed" ProgID="PBrush" ShapeID="_x0000_i1029" DrawAspect="Content" ObjectID="_1726584816" r:id="rId22"/>
              </w:object>
            </w:r>
          </w:p>
        </w:tc>
        <w:tc>
          <w:tcPr>
            <w:tcW w:w="4338" w:type="dxa"/>
          </w:tcPr>
          <w:p w14:paraId="4E46A1D9" w14:textId="77777777" w:rsidR="00E71617" w:rsidRDefault="00DA2313" w:rsidP="00C60201">
            <w:pPr>
              <w:spacing w:before="60" w:after="60"/>
              <w:ind w:right="340"/>
              <w:rPr>
                <w:b/>
                <w:bCs/>
                <w:sz w:val="22"/>
                <w:szCs w:val="22"/>
                <w:lang w:val="nb-NO"/>
              </w:rPr>
            </w:pPr>
            <w:r>
              <w:rPr>
                <w:b/>
                <w:bCs/>
                <w:sz w:val="22"/>
                <w:szCs w:val="22"/>
                <w:lang w:val="nb-NO"/>
              </w:rPr>
              <w:t>STB</w:t>
            </w:r>
          </w:p>
          <w:p w14:paraId="06BBD8D4" w14:textId="77777777" w:rsidR="00E71617" w:rsidRDefault="00781E2F" w:rsidP="00C60201">
            <w:pPr>
              <w:spacing w:before="60" w:after="60"/>
              <w:ind w:right="340"/>
              <w:rPr>
                <w:b/>
                <w:bCs/>
                <w:sz w:val="22"/>
                <w:szCs w:val="22"/>
                <w:lang w:val="nb-NO"/>
              </w:rPr>
            </w:pPr>
            <w:r>
              <w:object w:dxaOrig="5145" w:dyaOrig="4905" w14:anchorId="7ED32DB0">
                <v:shape id="_x0000_i1030" type="#_x0000_t75" style="width:212.4pt;height:202.8pt" o:ole="">
                  <v:imagedata r:id="rId23" o:title=""/>
                </v:shape>
                <o:OLEObject Type="Embed" ProgID="PBrush" ShapeID="_x0000_i1030" DrawAspect="Content" ObjectID="_1726584817" r:id="rId24"/>
              </w:object>
            </w:r>
          </w:p>
        </w:tc>
      </w:tr>
    </w:tbl>
    <w:p w14:paraId="70521936" w14:textId="77777777" w:rsidR="004E0E52" w:rsidRDefault="004E0E52" w:rsidP="004E0E52">
      <w:pPr>
        <w:spacing w:before="60" w:after="60"/>
        <w:ind w:right="340"/>
        <w:rPr>
          <w:b/>
          <w:bCs/>
          <w:sz w:val="22"/>
          <w:szCs w:val="22"/>
          <w:lang w:val="nb-NO"/>
        </w:rPr>
      </w:pPr>
      <w:r>
        <w:rPr>
          <w:b/>
          <w:bCs/>
          <w:sz w:val="22"/>
          <w:szCs w:val="22"/>
          <w:lang w:val="nb-NO"/>
        </w:rPr>
        <w:t>(source: author analysis with Eview)</w:t>
      </w:r>
    </w:p>
    <w:p w14:paraId="33624B14" w14:textId="77777777" w:rsidR="00B84DDC" w:rsidRDefault="00B84DDC" w:rsidP="00C60201">
      <w:pPr>
        <w:spacing w:before="60" w:after="60"/>
        <w:ind w:right="340"/>
        <w:rPr>
          <w:b/>
          <w:bCs/>
          <w:sz w:val="22"/>
          <w:szCs w:val="22"/>
          <w:lang w:val="nb-NO"/>
        </w:rPr>
      </w:pPr>
    </w:p>
    <w:p w14:paraId="5CE6FE54" w14:textId="77777777" w:rsidR="008D44EA" w:rsidRDefault="005D2DBA" w:rsidP="00C60201">
      <w:pPr>
        <w:spacing w:before="60" w:after="60"/>
        <w:ind w:right="340"/>
        <w:rPr>
          <w:b/>
          <w:bCs/>
          <w:sz w:val="22"/>
          <w:szCs w:val="22"/>
          <w:lang w:val="nb-NO"/>
        </w:rPr>
      </w:pPr>
      <w:r>
        <w:rPr>
          <w:b/>
          <w:bCs/>
          <w:sz w:val="22"/>
          <w:szCs w:val="22"/>
          <w:lang w:val="nb-NO"/>
        </w:rPr>
        <w:t xml:space="preserve"> </w:t>
      </w:r>
    </w:p>
    <w:p w14:paraId="24B7C1F8" w14:textId="286B0EEC" w:rsidR="008D44EA" w:rsidRDefault="008D44EA" w:rsidP="00C60201">
      <w:pPr>
        <w:spacing w:before="60" w:after="60"/>
        <w:ind w:right="340"/>
        <w:rPr>
          <w:b/>
          <w:bCs/>
          <w:sz w:val="22"/>
          <w:szCs w:val="22"/>
          <w:lang w:val="nb-NO"/>
        </w:rPr>
      </w:pPr>
      <w:r>
        <w:rPr>
          <w:b/>
          <w:bCs/>
          <w:sz w:val="22"/>
          <w:szCs w:val="22"/>
          <w:lang w:val="nb-NO"/>
        </w:rPr>
        <w:t xml:space="preserve">Chart </w:t>
      </w:r>
      <w:r w:rsidR="0079683A">
        <w:rPr>
          <w:b/>
          <w:bCs/>
          <w:sz w:val="22"/>
          <w:szCs w:val="22"/>
          <w:lang w:val="nb-NO"/>
        </w:rPr>
        <w:t>5</w:t>
      </w:r>
      <w:r w:rsidR="004E0E52">
        <w:rPr>
          <w:b/>
          <w:bCs/>
          <w:sz w:val="22"/>
          <w:szCs w:val="22"/>
          <w:lang w:val="nb-NO"/>
        </w:rPr>
        <w:t xml:space="preserve"> – Ex rate and Beta</w:t>
      </w:r>
    </w:p>
    <w:tbl>
      <w:tblPr>
        <w:tblStyle w:val="TableGrid"/>
        <w:tblW w:w="0" w:type="auto"/>
        <w:tblLook w:val="04A0" w:firstRow="1" w:lastRow="0" w:firstColumn="1" w:lastColumn="0" w:noHBand="0" w:noVBand="1"/>
      </w:tblPr>
      <w:tblGrid>
        <w:gridCol w:w="4207"/>
        <w:gridCol w:w="4401"/>
      </w:tblGrid>
      <w:tr w:rsidR="00DD52A4" w14:paraId="281F1DC0" w14:textId="77777777" w:rsidTr="004E0E52">
        <w:tc>
          <w:tcPr>
            <w:tcW w:w="4207" w:type="dxa"/>
          </w:tcPr>
          <w:p w14:paraId="38991EB0" w14:textId="77777777" w:rsidR="00DD52A4" w:rsidRDefault="00DD52A4" w:rsidP="00C60201">
            <w:pPr>
              <w:spacing w:before="60" w:after="60"/>
              <w:ind w:right="340"/>
              <w:rPr>
                <w:b/>
                <w:bCs/>
                <w:sz w:val="22"/>
                <w:szCs w:val="22"/>
                <w:lang w:val="nb-NO"/>
              </w:rPr>
            </w:pPr>
            <w:r>
              <w:rPr>
                <w:b/>
                <w:bCs/>
                <w:sz w:val="22"/>
                <w:szCs w:val="22"/>
                <w:lang w:val="nb-NO"/>
              </w:rPr>
              <w:t>VCB</w:t>
            </w:r>
          </w:p>
          <w:p w14:paraId="653B0660" w14:textId="77777777" w:rsidR="00DD52A4" w:rsidRDefault="00743A92" w:rsidP="00C60201">
            <w:pPr>
              <w:spacing w:before="60" w:after="60"/>
              <w:ind w:right="340"/>
              <w:rPr>
                <w:b/>
                <w:bCs/>
                <w:sz w:val="22"/>
                <w:szCs w:val="22"/>
                <w:lang w:val="nb-NO"/>
              </w:rPr>
            </w:pPr>
            <w:r>
              <w:object w:dxaOrig="5130" w:dyaOrig="4890" w14:anchorId="068CA2D1">
                <v:shape id="_x0000_i1031" type="#_x0000_t75" style="width:198.6pt;height:189.6pt" o:ole="">
                  <v:imagedata r:id="rId25" o:title=""/>
                </v:shape>
                <o:OLEObject Type="Embed" ProgID="PBrush" ShapeID="_x0000_i1031" DrawAspect="Content" ObjectID="_1726584818" r:id="rId26"/>
              </w:object>
            </w:r>
          </w:p>
        </w:tc>
        <w:tc>
          <w:tcPr>
            <w:tcW w:w="4401" w:type="dxa"/>
          </w:tcPr>
          <w:p w14:paraId="247072CF" w14:textId="77777777" w:rsidR="00DD52A4" w:rsidRDefault="00781E2F" w:rsidP="00C60201">
            <w:pPr>
              <w:spacing w:before="60" w:after="60"/>
              <w:ind w:right="340"/>
              <w:rPr>
                <w:b/>
                <w:bCs/>
                <w:sz w:val="22"/>
                <w:szCs w:val="22"/>
                <w:lang w:val="nb-NO"/>
              </w:rPr>
            </w:pPr>
            <w:r>
              <w:rPr>
                <w:b/>
                <w:bCs/>
                <w:sz w:val="22"/>
                <w:szCs w:val="22"/>
                <w:lang w:val="nb-NO"/>
              </w:rPr>
              <w:lastRenderedPageBreak/>
              <w:t>STB</w:t>
            </w:r>
          </w:p>
          <w:p w14:paraId="08F13230" w14:textId="77777777" w:rsidR="00781E2F" w:rsidRDefault="00781E2F" w:rsidP="00C60201">
            <w:pPr>
              <w:spacing w:before="60" w:after="60"/>
              <w:ind w:right="340"/>
              <w:rPr>
                <w:b/>
                <w:bCs/>
                <w:sz w:val="22"/>
                <w:szCs w:val="22"/>
                <w:lang w:val="nb-NO"/>
              </w:rPr>
            </w:pPr>
            <w:r>
              <w:object w:dxaOrig="5325" w:dyaOrig="4920" w14:anchorId="5C4ED25D">
                <v:shape id="_x0000_i1032" type="#_x0000_t75" style="width:209.4pt;height:192.6pt" o:ole="">
                  <v:imagedata r:id="rId27" o:title=""/>
                </v:shape>
                <o:OLEObject Type="Embed" ProgID="PBrush" ShapeID="_x0000_i1032" DrawAspect="Content" ObjectID="_1726584819" r:id="rId28"/>
              </w:object>
            </w:r>
          </w:p>
        </w:tc>
      </w:tr>
    </w:tbl>
    <w:p w14:paraId="509E874B" w14:textId="77777777" w:rsidR="004E0E52" w:rsidRDefault="004E0E52" w:rsidP="004E0E52">
      <w:pPr>
        <w:spacing w:before="60" w:after="60"/>
        <w:ind w:right="340"/>
        <w:rPr>
          <w:b/>
          <w:bCs/>
          <w:sz w:val="22"/>
          <w:szCs w:val="22"/>
          <w:lang w:val="nb-NO"/>
        </w:rPr>
      </w:pPr>
      <w:r>
        <w:rPr>
          <w:b/>
          <w:bCs/>
          <w:sz w:val="22"/>
          <w:szCs w:val="22"/>
          <w:lang w:val="nb-NO"/>
        </w:rPr>
        <w:lastRenderedPageBreak/>
        <w:t>(source: author analysis with Eview)</w:t>
      </w:r>
    </w:p>
    <w:p w14:paraId="4CC51F13" w14:textId="77777777" w:rsidR="005E5743" w:rsidRDefault="005E5743" w:rsidP="00C60201">
      <w:pPr>
        <w:spacing w:before="60" w:after="60"/>
        <w:ind w:right="340"/>
        <w:rPr>
          <w:b/>
          <w:bCs/>
          <w:sz w:val="22"/>
          <w:szCs w:val="22"/>
          <w:lang w:val="nb-NO"/>
        </w:rPr>
      </w:pPr>
    </w:p>
    <w:p w14:paraId="4145EAF4" w14:textId="77777777" w:rsidR="00976CE2" w:rsidRDefault="00976CE2" w:rsidP="00C60201">
      <w:pPr>
        <w:spacing w:before="60" w:after="60"/>
        <w:ind w:right="340"/>
        <w:rPr>
          <w:b/>
          <w:bCs/>
          <w:sz w:val="22"/>
          <w:szCs w:val="22"/>
          <w:lang w:val="nb-NO"/>
        </w:rPr>
      </w:pPr>
    </w:p>
    <w:p w14:paraId="32535E52" w14:textId="586072AA" w:rsidR="008D44EA" w:rsidRDefault="005E5743" w:rsidP="00C60201">
      <w:pPr>
        <w:spacing w:before="60" w:after="60"/>
        <w:ind w:right="340"/>
        <w:rPr>
          <w:b/>
          <w:bCs/>
          <w:sz w:val="22"/>
          <w:szCs w:val="22"/>
          <w:lang w:val="nb-NO"/>
        </w:rPr>
      </w:pPr>
      <w:r>
        <w:rPr>
          <w:b/>
          <w:bCs/>
          <w:sz w:val="22"/>
          <w:szCs w:val="22"/>
          <w:lang w:val="nb-NO"/>
        </w:rPr>
        <w:t xml:space="preserve"> </w:t>
      </w:r>
      <w:r w:rsidR="008D44EA">
        <w:rPr>
          <w:b/>
          <w:bCs/>
          <w:sz w:val="22"/>
          <w:szCs w:val="22"/>
          <w:lang w:val="nb-NO"/>
        </w:rPr>
        <w:t xml:space="preserve">Chart </w:t>
      </w:r>
      <w:r w:rsidR="0079683A">
        <w:rPr>
          <w:b/>
          <w:bCs/>
          <w:sz w:val="22"/>
          <w:szCs w:val="22"/>
          <w:lang w:val="nb-NO"/>
        </w:rPr>
        <w:t>6</w:t>
      </w:r>
      <w:r w:rsidR="004E0E52">
        <w:rPr>
          <w:b/>
          <w:bCs/>
          <w:sz w:val="22"/>
          <w:szCs w:val="22"/>
          <w:lang w:val="nb-NO"/>
        </w:rPr>
        <w:t xml:space="preserve"> – G and beta</w:t>
      </w:r>
    </w:p>
    <w:tbl>
      <w:tblPr>
        <w:tblStyle w:val="TableGrid"/>
        <w:tblW w:w="0" w:type="auto"/>
        <w:tblLook w:val="04A0" w:firstRow="1" w:lastRow="0" w:firstColumn="1" w:lastColumn="0" w:noHBand="0" w:noVBand="1"/>
      </w:tblPr>
      <w:tblGrid>
        <w:gridCol w:w="4338"/>
        <w:gridCol w:w="4270"/>
      </w:tblGrid>
      <w:tr w:rsidR="00DD52A4" w14:paraId="3B5C518F" w14:textId="77777777" w:rsidTr="004E0E52">
        <w:tc>
          <w:tcPr>
            <w:tcW w:w="4338" w:type="dxa"/>
          </w:tcPr>
          <w:p w14:paraId="435634CC" w14:textId="77777777" w:rsidR="00DD52A4" w:rsidRDefault="00DD52A4" w:rsidP="00C60201">
            <w:pPr>
              <w:spacing w:before="60" w:after="60"/>
              <w:ind w:right="340"/>
              <w:rPr>
                <w:b/>
                <w:bCs/>
                <w:sz w:val="22"/>
                <w:szCs w:val="22"/>
              </w:rPr>
            </w:pPr>
            <w:r>
              <w:rPr>
                <w:b/>
                <w:bCs/>
                <w:sz w:val="22"/>
                <w:szCs w:val="22"/>
              </w:rPr>
              <w:t>VCB</w:t>
            </w:r>
          </w:p>
          <w:p w14:paraId="5D345B1C" w14:textId="77777777" w:rsidR="00DD52A4" w:rsidRDefault="00743A92" w:rsidP="00C60201">
            <w:pPr>
              <w:spacing w:before="60" w:after="60"/>
              <w:ind w:right="340"/>
              <w:rPr>
                <w:b/>
                <w:bCs/>
                <w:sz w:val="22"/>
                <w:szCs w:val="22"/>
              </w:rPr>
            </w:pPr>
            <w:r>
              <w:object w:dxaOrig="5055" w:dyaOrig="4860" w14:anchorId="56E91A97">
                <v:shape id="_x0000_i1033" type="#_x0000_t75" style="width:202.2pt;height:195pt" o:ole="">
                  <v:imagedata r:id="rId29" o:title=""/>
                </v:shape>
                <o:OLEObject Type="Embed" ProgID="PBrush" ShapeID="_x0000_i1033" DrawAspect="Content" ObjectID="_1726584820" r:id="rId30"/>
              </w:object>
            </w:r>
          </w:p>
        </w:tc>
        <w:tc>
          <w:tcPr>
            <w:tcW w:w="4270" w:type="dxa"/>
          </w:tcPr>
          <w:p w14:paraId="3C983BAE" w14:textId="77777777" w:rsidR="00DD52A4" w:rsidRDefault="00DA2313" w:rsidP="00C60201">
            <w:pPr>
              <w:spacing w:before="60" w:after="60"/>
              <w:ind w:right="340"/>
              <w:rPr>
                <w:b/>
                <w:bCs/>
                <w:sz w:val="22"/>
                <w:szCs w:val="22"/>
              </w:rPr>
            </w:pPr>
            <w:r>
              <w:rPr>
                <w:b/>
                <w:bCs/>
                <w:sz w:val="22"/>
                <w:szCs w:val="22"/>
              </w:rPr>
              <w:t>STB</w:t>
            </w:r>
          </w:p>
          <w:p w14:paraId="37365B60" w14:textId="77777777" w:rsidR="00E71617" w:rsidRDefault="00DA2313" w:rsidP="00C60201">
            <w:pPr>
              <w:spacing w:before="60" w:after="60"/>
              <w:ind w:right="340"/>
              <w:rPr>
                <w:b/>
                <w:bCs/>
                <w:sz w:val="22"/>
                <w:szCs w:val="22"/>
              </w:rPr>
            </w:pPr>
            <w:r>
              <w:object w:dxaOrig="5085" w:dyaOrig="4890" w14:anchorId="47AE06C5">
                <v:shape id="_x0000_i1034" type="#_x0000_t75" style="width:198.6pt;height:191.4pt" o:ole="">
                  <v:imagedata r:id="rId31" o:title=""/>
                </v:shape>
                <o:OLEObject Type="Embed" ProgID="PBrush" ShapeID="_x0000_i1034" DrawAspect="Content" ObjectID="_1726584821" r:id="rId32"/>
              </w:object>
            </w:r>
          </w:p>
        </w:tc>
      </w:tr>
    </w:tbl>
    <w:p w14:paraId="6CB9375D" w14:textId="77777777" w:rsidR="004E0E52" w:rsidRDefault="004E0E52" w:rsidP="004E0E52">
      <w:pPr>
        <w:spacing w:before="60" w:after="60"/>
        <w:ind w:right="340"/>
        <w:rPr>
          <w:b/>
          <w:bCs/>
          <w:sz w:val="22"/>
          <w:szCs w:val="22"/>
          <w:lang w:val="nb-NO"/>
        </w:rPr>
      </w:pPr>
      <w:r>
        <w:rPr>
          <w:b/>
          <w:bCs/>
          <w:sz w:val="22"/>
          <w:szCs w:val="22"/>
          <w:lang w:val="nb-NO"/>
        </w:rPr>
        <w:t>(source: author analysis with Eview)</w:t>
      </w:r>
    </w:p>
    <w:p w14:paraId="5FB1B310" w14:textId="77777777" w:rsidR="00A468FA" w:rsidRDefault="00A468FA" w:rsidP="00C60201">
      <w:pPr>
        <w:spacing w:before="60" w:after="60"/>
        <w:ind w:right="340"/>
        <w:rPr>
          <w:b/>
          <w:bCs/>
          <w:sz w:val="22"/>
          <w:szCs w:val="22"/>
        </w:rPr>
      </w:pPr>
    </w:p>
    <w:p w14:paraId="3F2F5E08" w14:textId="4E9BA460" w:rsidR="00024F30" w:rsidRDefault="00024F30" w:rsidP="00024F30">
      <w:pPr>
        <w:spacing w:before="60" w:after="60"/>
        <w:ind w:right="340"/>
        <w:rPr>
          <w:b/>
          <w:bCs/>
          <w:sz w:val="22"/>
          <w:szCs w:val="22"/>
          <w:lang w:val="nb-NO"/>
        </w:rPr>
      </w:pPr>
      <w:r>
        <w:rPr>
          <w:b/>
          <w:bCs/>
          <w:sz w:val="22"/>
          <w:szCs w:val="22"/>
          <w:lang w:val="nb-NO"/>
        </w:rPr>
        <w:t>Chart</w:t>
      </w:r>
      <w:r w:rsidR="00DD52A4">
        <w:rPr>
          <w:b/>
          <w:bCs/>
          <w:sz w:val="22"/>
          <w:szCs w:val="22"/>
          <w:lang w:val="nb-NO"/>
        </w:rPr>
        <w:t xml:space="preserve"> </w:t>
      </w:r>
      <w:r w:rsidR="0079683A">
        <w:rPr>
          <w:b/>
          <w:bCs/>
          <w:sz w:val="22"/>
          <w:szCs w:val="22"/>
          <w:lang w:val="nb-NO"/>
        </w:rPr>
        <w:t>7</w:t>
      </w:r>
      <w:r w:rsidR="004E0E52">
        <w:rPr>
          <w:b/>
          <w:bCs/>
          <w:sz w:val="22"/>
          <w:szCs w:val="22"/>
          <w:lang w:val="nb-NO"/>
        </w:rPr>
        <w:t xml:space="preserve"> – IM and beta</w:t>
      </w:r>
    </w:p>
    <w:tbl>
      <w:tblPr>
        <w:tblStyle w:val="TableGrid"/>
        <w:tblW w:w="0" w:type="auto"/>
        <w:tblLook w:val="04A0" w:firstRow="1" w:lastRow="0" w:firstColumn="1" w:lastColumn="0" w:noHBand="0" w:noVBand="1"/>
      </w:tblPr>
      <w:tblGrid>
        <w:gridCol w:w="4256"/>
        <w:gridCol w:w="4352"/>
      </w:tblGrid>
      <w:tr w:rsidR="00BD7059" w14:paraId="3D268C6C" w14:textId="77777777" w:rsidTr="004E0E52">
        <w:tc>
          <w:tcPr>
            <w:tcW w:w="4256" w:type="dxa"/>
          </w:tcPr>
          <w:p w14:paraId="17371DFE" w14:textId="77777777" w:rsidR="00BD7059" w:rsidRDefault="00BD7059" w:rsidP="00C60201">
            <w:pPr>
              <w:spacing w:before="60" w:after="60"/>
              <w:ind w:right="340"/>
              <w:rPr>
                <w:b/>
                <w:bCs/>
                <w:sz w:val="22"/>
                <w:szCs w:val="22"/>
              </w:rPr>
            </w:pPr>
            <w:r>
              <w:rPr>
                <w:b/>
                <w:bCs/>
                <w:sz w:val="22"/>
                <w:szCs w:val="22"/>
              </w:rPr>
              <w:t>VCB</w:t>
            </w:r>
          </w:p>
          <w:p w14:paraId="38865EE2" w14:textId="77777777" w:rsidR="00BD7059" w:rsidRDefault="00743A92" w:rsidP="00C60201">
            <w:pPr>
              <w:spacing w:before="60" w:after="60"/>
              <w:ind w:right="340"/>
              <w:rPr>
                <w:b/>
                <w:bCs/>
                <w:sz w:val="22"/>
                <w:szCs w:val="22"/>
              </w:rPr>
            </w:pPr>
            <w:r>
              <w:object w:dxaOrig="4980" w:dyaOrig="4935" w14:anchorId="7A468D54">
                <v:shape id="_x0000_i1035" type="#_x0000_t75" style="width:204pt;height:202.8pt" o:ole="">
                  <v:imagedata r:id="rId33" o:title=""/>
                </v:shape>
                <o:OLEObject Type="Embed" ProgID="PBrush" ShapeID="_x0000_i1035" DrawAspect="Content" ObjectID="_1726584822" r:id="rId34"/>
              </w:object>
            </w:r>
          </w:p>
        </w:tc>
        <w:tc>
          <w:tcPr>
            <w:tcW w:w="4352" w:type="dxa"/>
          </w:tcPr>
          <w:p w14:paraId="15F2D421" w14:textId="77777777" w:rsidR="00E71617" w:rsidRDefault="00DA2313" w:rsidP="00C60201">
            <w:pPr>
              <w:spacing w:before="60" w:after="60"/>
              <w:ind w:right="340"/>
              <w:rPr>
                <w:b/>
                <w:bCs/>
                <w:sz w:val="22"/>
                <w:szCs w:val="22"/>
              </w:rPr>
            </w:pPr>
            <w:r>
              <w:rPr>
                <w:b/>
                <w:bCs/>
                <w:sz w:val="22"/>
                <w:szCs w:val="22"/>
              </w:rPr>
              <w:lastRenderedPageBreak/>
              <w:t>STB</w:t>
            </w:r>
          </w:p>
          <w:p w14:paraId="1FC0A92B" w14:textId="77777777" w:rsidR="000E0047" w:rsidRDefault="00781E2F" w:rsidP="00C60201">
            <w:pPr>
              <w:spacing w:before="60" w:after="60"/>
              <w:ind w:right="340"/>
              <w:rPr>
                <w:b/>
                <w:bCs/>
                <w:sz w:val="22"/>
                <w:szCs w:val="22"/>
              </w:rPr>
            </w:pPr>
            <w:r>
              <w:object w:dxaOrig="5085" w:dyaOrig="4905" w14:anchorId="7FA8C094">
                <v:shape id="_x0000_i1036" type="#_x0000_t75" style="width:209.4pt;height:201.6pt" o:ole="">
                  <v:imagedata r:id="rId35" o:title=""/>
                </v:shape>
                <o:OLEObject Type="Embed" ProgID="PBrush" ShapeID="_x0000_i1036" DrawAspect="Content" ObjectID="_1726584823" r:id="rId36"/>
              </w:object>
            </w:r>
          </w:p>
        </w:tc>
      </w:tr>
    </w:tbl>
    <w:p w14:paraId="11F9C2AF" w14:textId="77777777" w:rsidR="004E0E52" w:rsidRDefault="004E0E52" w:rsidP="004E0E52">
      <w:pPr>
        <w:spacing w:before="60" w:after="60"/>
        <w:ind w:right="340"/>
        <w:rPr>
          <w:b/>
          <w:bCs/>
          <w:sz w:val="22"/>
          <w:szCs w:val="22"/>
          <w:lang w:val="nb-NO"/>
        </w:rPr>
      </w:pPr>
      <w:r>
        <w:rPr>
          <w:b/>
          <w:bCs/>
          <w:sz w:val="22"/>
          <w:szCs w:val="22"/>
          <w:lang w:val="nb-NO"/>
        </w:rPr>
        <w:lastRenderedPageBreak/>
        <w:t>(source: author analysis with Eview)</w:t>
      </w:r>
    </w:p>
    <w:p w14:paraId="0AE5CEC0" w14:textId="77777777" w:rsidR="00024F30" w:rsidRDefault="00024F30" w:rsidP="00C60201">
      <w:pPr>
        <w:spacing w:before="60" w:after="60"/>
        <w:ind w:right="340"/>
        <w:rPr>
          <w:b/>
          <w:bCs/>
          <w:sz w:val="22"/>
          <w:szCs w:val="22"/>
        </w:rPr>
      </w:pPr>
    </w:p>
    <w:p w14:paraId="2D39421D" w14:textId="79E3DDAB" w:rsidR="00BD7059" w:rsidRDefault="00BD7059" w:rsidP="00C60201">
      <w:pPr>
        <w:spacing w:before="60" w:after="60"/>
        <w:ind w:right="340"/>
        <w:rPr>
          <w:b/>
          <w:bCs/>
          <w:sz w:val="22"/>
          <w:szCs w:val="22"/>
        </w:rPr>
      </w:pPr>
      <w:r>
        <w:rPr>
          <w:b/>
          <w:bCs/>
          <w:sz w:val="22"/>
          <w:szCs w:val="22"/>
        </w:rPr>
        <w:t xml:space="preserve">Chart </w:t>
      </w:r>
      <w:r w:rsidR="0079683A">
        <w:rPr>
          <w:b/>
          <w:bCs/>
          <w:sz w:val="22"/>
          <w:szCs w:val="22"/>
        </w:rPr>
        <w:t>8</w:t>
      </w:r>
      <w:r w:rsidR="004E0E52">
        <w:rPr>
          <w:b/>
          <w:bCs/>
          <w:sz w:val="22"/>
          <w:szCs w:val="22"/>
        </w:rPr>
        <w:t xml:space="preserve"> – R and beta</w:t>
      </w:r>
    </w:p>
    <w:tbl>
      <w:tblPr>
        <w:tblStyle w:val="TableGrid"/>
        <w:tblW w:w="0" w:type="auto"/>
        <w:tblLook w:val="04A0" w:firstRow="1" w:lastRow="0" w:firstColumn="1" w:lastColumn="0" w:noHBand="0" w:noVBand="1"/>
      </w:tblPr>
      <w:tblGrid>
        <w:gridCol w:w="4233"/>
        <w:gridCol w:w="4375"/>
      </w:tblGrid>
      <w:tr w:rsidR="00BD7059" w14:paraId="671D2912" w14:textId="77777777" w:rsidTr="004E0E52">
        <w:tc>
          <w:tcPr>
            <w:tcW w:w="4233" w:type="dxa"/>
          </w:tcPr>
          <w:p w14:paraId="08AA2C61" w14:textId="77777777" w:rsidR="00BD7059" w:rsidRDefault="00BD7059" w:rsidP="00C60201">
            <w:pPr>
              <w:spacing w:before="60" w:after="60"/>
              <w:ind w:right="340"/>
              <w:rPr>
                <w:b/>
                <w:bCs/>
                <w:sz w:val="22"/>
                <w:szCs w:val="22"/>
              </w:rPr>
            </w:pPr>
            <w:r>
              <w:rPr>
                <w:b/>
                <w:bCs/>
                <w:sz w:val="22"/>
                <w:szCs w:val="22"/>
              </w:rPr>
              <w:t>VCB</w:t>
            </w:r>
          </w:p>
          <w:p w14:paraId="0375308D" w14:textId="77777777" w:rsidR="00BD7059" w:rsidRDefault="00743A92" w:rsidP="00C60201">
            <w:pPr>
              <w:spacing w:before="60" w:after="60"/>
              <w:ind w:right="340"/>
              <w:rPr>
                <w:b/>
                <w:bCs/>
                <w:sz w:val="22"/>
                <w:szCs w:val="22"/>
              </w:rPr>
            </w:pPr>
            <w:r>
              <w:object w:dxaOrig="4920" w:dyaOrig="4875" w14:anchorId="07F0F1B8">
                <v:shape id="_x0000_i1037" type="#_x0000_t75" style="width:210.6pt;height:208.2pt" o:ole="">
                  <v:imagedata r:id="rId37" o:title=""/>
                </v:shape>
                <o:OLEObject Type="Embed" ProgID="PBrush" ShapeID="_x0000_i1037" DrawAspect="Content" ObjectID="_1726584824" r:id="rId38"/>
              </w:object>
            </w:r>
          </w:p>
        </w:tc>
        <w:tc>
          <w:tcPr>
            <w:tcW w:w="4375" w:type="dxa"/>
          </w:tcPr>
          <w:p w14:paraId="41D44440" w14:textId="77777777" w:rsidR="00BD7059" w:rsidRDefault="00DA2313" w:rsidP="00C60201">
            <w:pPr>
              <w:spacing w:before="60" w:after="60"/>
              <w:ind w:right="340"/>
              <w:rPr>
                <w:b/>
                <w:bCs/>
                <w:sz w:val="22"/>
                <w:szCs w:val="22"/>
              </w:rPr>
            </w:pPr>
            <w:r>
              <w:rPr>
                <w:b/>
                <w:bCs/>
                <w:sz w:val="22"/>
                <w:szCs w:val="22"/>
              </w:rPr>
              <w:t>STB</w:t>
            </w:r>
          </w:p>
          <w:p w14:paraId="074B197B" w14:textId="77777777" w:rsidR="00E71617" w:rsidRDefault="00781E2F" w:rsidP="00C60201">
            <w:pPr>
              <w:spacing w:before="60" w:after="60"/>
              <w:ind w:right="340"/>
              <w:rPr>
                <w:b/>
                <w:bCs/>
                <w:sz w:val="22"/>
                <w:szCs w:val="22"/>
              </w:rPr>
            </w:pPr>
            <w:r>
              <w:object w:dxaOrig="5295" w:dyaOrig="4920" w14:anchorId="4175CE60">
                <v:shape id="_x0000_i1038" type="#_x0000_t75" style="width:219pt;height:203.4pt" o:ole="">
                  <v:imagedata r:id="rId39" o:title=""/>
                </v:shape>
                <o:OLEObject Type="Embed" ProgID="PBrush" ShapeID="_x0000_i1038" DrawAspect="Content" ObjectID="_1726584825" r:id="rId40"/>
              </w:object>
            </w:r>
          </w:p>
        </w:tc>
      </w:tr>
    </w:tbl>
    <w:p w14:paraId="35AE5FEF" w14:textId="77777777" w:rsidR="004E0E52" w:rsidRDefault="004E0E52" w:rsidP="004E0E52">
      <w:pPr>
        <w:spacing w:before="60" w:after="60"/>
        <w:ind w:right="340"/>
        <w:rPr>
          <w:b/>
          <w:bCs/>
          <w:sz w:val="22"/>
          <w:szCs w:val="22"/>
          <w:lang w:val="nb-NO"/>
        </w:rPr>
      </w:pPr>
      <w:r>
        <w:rPr>
          <w:b/>
          <w:bCs/>
          <w:sz w:val="22"/>
          <w:szCs w:val="22"/>
          <w:lang w:val="nb-NO"/>
        </w:rPr>
        <w:t>(source: author analysis with Eview)</w:t>
      </w:r>
    </w:p>
    <w:p w14:paraId="64BD89E1" w14:textId="77777777" w:rsidR="00BD7059" w:rsidRPr="00537A20" w:rsidRDefault="00BD7059" w:rsidP="00C60201">
      <w:pPr>
        <w:spacing w:before="60" w:after="60"/>
        <w:ind w:right="340"/>
        <w:rPr>
          <w:b/>
          <w:bCs/>
          <w:sz w:val="22"/>
          <w:szCs w:val="22"/>
        </w:rPr>
      </w:pPr>
    </w:p>
    <w:p w14:paraId="565F5D9F" w14:textId="158B8F7C" w:rsidR="00C60201" w:rsidRDefault="004E2C81" w:rsidP="00C60201">
      <w:pPr>
        <w:spacing w:before="60" w:after="60"/>
        <w:ind w:right="340"/>
        <w:rPr>
          <w:b/>
          <w:bCs/>
          <w:sz w:val="22"/>
          <w:szCs w:val="22"/>
          <w:lang w:val="nb-NO"/>
        </w:rPr>
      </w:pPr>
      <w:r>
        <w:rPr>
          <w:b/>
          <w:bCs/>
          <w:sz w:val="22"/>
          <w:szCs w:val="22"/>
          <w:lang w:val="nb-NO"/>
        </w:rPr>
        <w:t>4.</w:t>
      </w:r>
      <w:r w:rsidR="00244796">
        <w:rPr>
          <w:b/>
          <w:bCs/>
          <w:sz w:val="22"/>
          <w:szCs w:val="22"/>
          <w:lang w:val="nb-NO"/>
        </w:rPr>
        <w:t>2</w:t>
      </w:r>
      <w:r>
        <w:rPr>
          <w:b/>
          <w:bCs/>
          <w:sz w:val="22"/>
          <w:szCs w:val="22"/>
          <w:lang w:val="nb-NO"/>
        </w:rPr>
        <w:t xml:space="preserve"> </w:t>
      </w:r>
      <w:r w:rsidR="00A3641E">
        <w:rPr>
          <w:b/>
          <w:bCs/>
          <w:sz w:val="22"/>
          <w:szCs w:val="22"/>
          <w:lang w:val="nb-NO"/>
        </w:rPr>
        <w:t>VAR</w:t>
      </w:r>
      <w:r w:rsidR="00C60201">
        <w:rPr>
          <w:b/>
          <w:bCs/>
          <w:sz w:val="22"/>
          <w:szCs w:val="22"/>
          <w:lang w:val="nb-NO"/>
        </w:rPr>
        <w:t xml:space="preserve"> results</w:t>
      </w:r>
    </w:p>
    <w:p w14:paraId="260C51B4" w14:textId="3009EB58" w:rsidR="0079683A" w:rsidRDefault="0079683A" w:rsidP="00C60201">
      <w:pPr>
        <w:spacing w:before="60" w:after="60"/>
        <w:ind w:right="340"/>
        <w:rPr>
          <w:b/>
          <w:bCs/>
          <w:sz w:val="22"/>
          <w:szCs w:val="22"/>
          <w:lang w:val="nb-NO"/>
        </w:rPr>
      </w:pPr>
      <w:r>
        <w:rPr>
          <w:b/>
          <w:bCs/>
          <w:sz w:val="22"/>
          <w:szCs w:val="22"/>
          <w:lang w:val="nb-NO"/>
        </w:rPr>
        <w:t>We follow below steps:</w:t>
      </w:r>
    </w:p>
    <w:p w14:paraId="23977148" w14:textId="69168A31" w:rsidR="00E60E78" w:rsidRDefault="00A3641E" w:rsidP="00C60201">
      <w:pPr>
        <w:spacing w:before="60" w:after="60"/>
        <w:ind w:right="340"/>
        <w:rPr>
          <w:b/>
          <w:bCs/>
          <w:sz w:val="22"/>
          <w:szCs w:val="22"/>
          <w:lang w:val="nb-NO"/>
        </w:rPr>
      </w:pPr>
      <w:r>
        <w:rPr>
          <w:b/>
          <w:bCs/>
          <w:sz w:val="22"/>
          <w:szCs w:val="22"/>
          <w:lang w:val="nb-NO"/>
        </w:rPr>
        <w:t>Step 1:</w:t>
      </w:r>
      <w:r w:rsidR="0079683A">
        <w:rPr>
          <w:b/>
          <w:bCs/>
          <w:sz w:val="22"/>
          <w:szCs w:val="22"/>
          <w:lang w:val="nb-NO"/>
        </w:rPr>
        <w:t xml:space="preserve"> Test unit root</w:t>
      </w:r>
    </w:p>
    <w:p w14:paraId="03E1ACCE" w14:textId="77777777" w:rsidR="00A3641E" w:rsidRDefault="00A3641E" w:rsidP="00C60201">
      <w:pPr>
        <w:spacing w:before="60" w:after="60"/>
        <w:ind w:right="340"/>
        <w:rPr>
          <w:b/>
          <w:bCs/>
          <w:sz w:val="22"/>
          <w:szCs w:val="22"/>
          <w:lang w:val="nb-NO"/>
        </w:rPr>
      </w:pPr>
      <w:r>
        <w:rPr>
          <w:b/>
          <w:bCs/>
          <w:sz w:val="22"/>
          <w:szCs w:val="22"/>
          <w:lang w:val="nb-NO"/>
        </w:rPr>
        <w:t xml:space="preserve">Variable Beta </w:t>
      </w:r>
      <w:r w:rsidR="00C97D26">
        <w:rPr>
          <w:b/>
          <w:bCs/>
          <w:sz w:val="22"/>
          <w:szCs w:val="22"/>
          <w:lang w:val="nb-NO"/>
        </w:rPr>
        <w:t>A</w:t>
      </w:r>
      <w:r>
        <w:rPr>
          <w:b/>
          <w:bCs/>
          <w:sz w:val="22"/>
          <w:szCs w:val="22"/>
          <w:lang w:val="nb-NO"/>
        </w:rPr>
        <w:t>CB:</w:t>
      </w:r>
    </w:p>
    <w:p w14:paraId="03AEFF8E" w14:textId="77777777" w:rsidR="00A3641E" w:rsidRDefault="00C97D26" w:rsidP="00C60201">
      <w:pPr>
        <w:spacing w:before="60" w:after="60"/>
        <w:ind w:right="340"/>
        <w:rPr>
          <w:b/>
          <w:bCs/>
          <w:sz w:val="22"/>
          <w:szCs w:val="22"/>
          <w:lang w:val="nb-NO"/>
        </w:rPr>
      </w:pPr>
      <w:r>
        <w:rPr>
          <w:b/>
          <w:bCs/>
          <w:noProof/>
          <w:sz w:val="22"/>
          <w:szCs w:val="22"/>
        </w:rPr>
        <w:lastRenderedPageBreak/>
        <w:drawing>
          <wp:inline distT="0" distB="0" distL="0" distR="0" wp14:anchorId="5F7B0AFF" wp14:editId="0E61B57A">
            <wp:extent cx="4076700" cy="22002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76700" cy="2200275"/>
                    </a:xfrm>
                    <a:prstGeom prst="rect">
                      <a:avLst/>
                    </a:prstGeom>
                    <a:noFill/>
                    <a:ln>
                      <a:noFill/>
                    </a:ln>
                  </pic:spPr>
                </pic:pic>
              </a:graphicData>
            </a:graphic>
          </wp:inline>
        </w:drawing>
      </w:r>
    </w:p>
    <w:p w14:paraId="6B8E9E36" w14:textId="77777777" w:rsidR="00A3641E" w:rsidRDefault="00A3641E" w:rsidP="00C60201">
      <w:pPr>
        <w:spacing w:before="60" w:after="60"/>
        <w:ind w:right="340"/>
        <w:rPr>
          <w:b/>
          <w:bCs/>
          <w:sz w:val="22"/>
          <w:szCs w:val="22"/>
          <w:lang w:val="nb-NO"/>
        </w:rPr>
      </w:pPr>
      <w:r>
        <w:rPr>
          <w:b/>
          <w:bCs/>
          <w:sz w:val="22"/>
          <w:szCs w:val="22"/>
          <w:lang w:val="nb-NO"/>
        </w:rPr>
        <w:t>Variable CPI</w:t>
      </w:r>
    </w:p>
    <w:p w14:paraId="59585D39" w14:textId="77777777" w:rsidR="009A597F" w:rsidRDefault="00C476AC" w:rsidP="00C60201">
      <w:pPr>
        <w:spacing w:before="60" w:after="60"/>
        <w:ind w:right="340"/>
        <w:rPr>
          <w:b/>
          <w:bCs/>
          <w:sz w:val="22"/>
          <w:szCs w:val="22"/>
          <w:lang w:val="nb-NO"/>
        </w:rPr>
      </w:pPr>
      <w:r>
        <w:rPr>
          <w:b/>
          <w:bCs/>
          <w:noProof/>
          <w:sz w:val="22"/>
          <w:szCs w:val="22"/>
        </w:rPr>
        <w:drawing>
          <wp:inline distT="0" distB="0" distL="0" distR="0" wp14:anchorId="557BBED1" wp14:editId="07544C4B">
            <wp:extent cx="4048125" cy="2143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48125" cy="2143125"/>
                    </a:xfrm>
                    <a:prstGeom prst="rect">
                      <a:avLst/>
                    </a:prstGeom>
                    <a:noFill/>
                    <a:ln>
                      <a:noFill/>
                    </a:ln>
                  </pic:spPr>
                </pic:pic>
              </a:graphicData>
            </a:graphic>
          </wp:inline>
        </w:drawing>
      </w:r>
    </w:p>
    <w:p w14:paraId="2DFD4B38" w14:textId="77777777" w:rsidR="00A3641E" w:rsidRDefault="00A3641E" w:rsidP="00C60201">
      <w:pPr>
        <w:spacing w:before="60" w:after="60"/>
        <w:ind w:right="340"/>
        <w:rPr>
          <w:b/>
          <w:bCs/>
          <w:sz w:val="22"/>
          <w:szCs w:val="22"/>
          <w:lang w:val="nb-NO"/>
        </w:rPr>
      </w:pPr>
      <w:r>
        <w:rPr>
          <w:b/>
          <w:bCs/>
          <w:sz w:val="22"/>
          <w:szCs w:val="22"/>
          <w:lang w:val="nb-NO"/>
        </w:rPr>
        <w:t>Variable G</w:t>
      </w:r>
    </w:p>
    <w:p w14:paraId="693B7251" w14:textId="77777777" w:rsidR="001C2B99" w:rsidRDefault="00C476AC" w:rsidP="00C60201">
      <w:pPr>
        <w:spacing w:before="60" w:after="60"/>
        <w:ind w:right="340"/>
        <w:rPr>
          <w:b/>
          <w:bCs/>
          <w:sz w:val="22"/>
          <w:szCs w:val="22"/>
          <w:lang w:val="nb-NO"/>
        </w:rPr>
      </w:pPr>
      <w:r>
        <w:rPr>
          <w:b/>
          <w:bCs/>
          <w:noProof/>
          <w:sz w:val="22"/>
          <w:szCs w:val="22"/>
        </w:rPr>
        <w:drawing>
          <wp:inline distT="0" distB="0" distL="0" distR="0" wp14:anchorId="47FF9018" wp14:editId="3247C10F">
            <wp:extent cx="4067175" cy="2162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67175" cy="2162175"/>
                    </a:xfrm>
                    <a:prstGeom prst="rect">
                      <a:avLst/>
                    </a:prstGeom>
                    <a:noFill/>
                    <a:ln>
                      <a:noFill/>
                    </a:ln>
                  </pic:spPr>
                </pic:pic>
              </a:graphicData>
            </a:graphic>
          </wp:inline>
        </w:drawing>
      </w:r>
    </w:p>
    <w:p w14:paraId="289D7880" w14:textId="77777777" w:rsidR="00A3641E" w:rsidRDefault="00A3641E" w:rsidP="00C60201">
      <w:pPr>
        <w:spacing w:before="60" w:after="60"/>
        <w:ind w:right="340"/>
        <w:rPr>
          <w:b/>
          <w:bCs/>
          <w:sz w:val="22"/>
          <w:szCs w:val="22"/>
          <w:lang w:val="nb-NO"/>
        </w:rPr>
      </w:pPr>
      <w:r>
        <w:rPr>
          <w:b/>
          <w:bCs/>
          <w:sz w:val="22"/>
          <w:szCs w:val="22"/>
          <w:lang w:val="nb-NO"/>
        </w:rPr>
        <w:t>Variable IM</w:t>
      </w:r>
    </w:p>
    <w:p w14:paraId="3C248FA1" w14:textId="77777777" w:rsidR="0035737F" w:rsidRDefault="00C476AC" w:rsidP="00C60201">
      <w:pPr>
        <w:spacing w:before="60" w:after="60"/>
        <w:ind w:right="340"/>
        <w:rPr>
          <w:b/>
          <w:bCs/>
          <w:sz w:val="22"/>
          <w:szCs w:val="22"/>
          <w:lang w:val="nb-NO"/>
        </w:rPr>
      </w:pPr>
      <w:r>
        <w:rPr>
          <w:b/>
          <w:bCs/>
          <w:noProof/>
          <w:sz w:val="22"/>
          <w:szCs w:val="22"/>
        </w:rPr>
        <w:lastRenderedPageBreak/>
        <w:drawing>
          <wp:inline distT="0" distB="0" distL="0" distR="0" wp14:anchorId="05C63C36" wp14:editId="21009C57">
            <wp:extent cx="4095750" cy="2190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95750" cy="2190750"/>
                    </a:xfrm>
                    <a:prstGeom prst="rect">
                      <a:avLst/>
                    </a:prstGeom>
                    <a:noFill/>
                    <a:ln>
                      <a:noFill/>
                    </a:ln>
                  </pic:spPr>
                </pic:pic>
              </a:graphicData>
            </a:graphic>
          </wp:inline>
        </w:drawing>
      </w:r>
    </w:p>
    <w:p w14:paraId="61A6F81E" w14:textId="77777777" w:rsidR="00A3641E" w:rsidRDefault="00A3641E" w:rsidP="00C60201">
      <w:pPr>
        <w:spacing w:before="60" w:after="60"/>
        <w:ind w:right="340"/>
        <w:rPr>
          <w:b/>
          <w:bCs/>
          <w:sz w:val="22"/>
          <w:szCs w:val="22"/>
          <w:lang w:val="nb-NO"/>
        </w:rPr>
      </w:pPr>
      <w:r>
        <w:rPr>
          <w:b/>
          <w:bCs/>
          <w:sz w:val="22"/>
          <w:szCs w:val="22"/>
          <w:lang w:val="nb-NO"/>
        </w:rPr>
        <w:t>Variable R</w:t>
      </w:r>
    </w:p>
    <w:p w14:paraId="5D896E90" w14:textId="77777777" w:rsidR="0035737F" w:rsidRDefault="00C476AC" w:rsidP="00C60201">
      <w:pPr>
        <w:spacing w:before="60" w:after="60"/>
        <w:ind w:right="340"/>
        <w:rPr>
          <w:b/>
          <w:bCs/>
          <w:sz w:val="22"/>
          <w:szCs w:val="22"/>
          <w:lang w:val="nb-NO"/>
        </w:rPr>
      </w:pPr>
      <w:r>
        <w:rPr>
          <w:b/>
          <w:bCs/>
          <w:noProof/>
          <w:sz w:val="22"/>
          <w:szCs w:val="22"/>
        </w:rPr>
        <w:drawing>
          <wp:inline distT="0" distB="0" distL="0" distR="0" wp14:anchorId="2F7A7C57" wp14:editId="0900DB11">
            <wp:extent cx="4114800" cy="21945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14800" cy="2194560"/>
                    </a:xfrm>
                    <a:prstGeom prst="rect">
                      <a:avLst/>
                    </a:prstGeom>
                    <a:noFill/>
                    <a:ln>
                      <a:noFill/>
                    </a:ln>
                  </pic:spPr>
                </pic:pic>
              </a:graphicData>
            </a:graphic>
          </wp:inline>
        </w:drawing>
      </w:r>
    </w:p>
    <w:p w14:paraId="7C637814" w14:textId="77777777" w:rsidR="00A3641E" w:rsidRDefault="00A3641E" w:rsidP="00C60201">
      <w:pPr>
        <w:spacing w:before="60" w:after="60"/>
        <w:ind w:right="340"/>
        <w:rPr>
          <w:b/>
          <w:bCs/>
          <w:sz w:val="22"/>
          <w:szCs w:val="22"/>
          <w:lang w:val="nb-NO"/>
        </w:rPr>
      </w:pPr>
      <w:r>
        <w:rPr>
          <w:b/>
          <w:bCs/>
          <w:sz w:val="22"/>
          <w:szCs w:val="22"/>
          <w:lang w:val="nb-NO"/>
        </w:rPr>
        <w:t>Variable Rf</w:t>
      </w:r>
    </w:p>
    <w:p w14:paraId="0F029B71" w14:textId="77777777" w:rsidR="0035737F" w:rsidRDefault="00C476AC" w:rsidP="00C60201">
      <w:pPr>
        <w:spacing w:before="60" w:after="60"/>
        <w:ind w:right="340"/>
        <w:rPr>
          <w:b/>
          <w:bCs/>
          <w:sz w:val="22"/>
          <w:szCs w:val="22"/>
          <w:lang w:val="nb-NO"/>
        </w:rPr>
      </w:pPr>
      <w:r>
        <w:rPr>
          <w:b/>
          <w:bCs/>
          <w:noProof/>
          <w:sz w:val="22"/>
          <w:szCs w:val="22"/>
        </w:rPr>
        <w:drawing>
          <wp:inline distT="0" distB="0" distL="0" distR="0" wp14:anchorId="00E0DD44" wp14:editId="4D95351F">
            <wp:extent cx="4114800" cy="21031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14800" cy="2103120"/>
                    </a:xfrm>
                    <a:prstGeom prst="rect">
                      <a:avLst/>
                    </a:prstGeom>
                    <a:noFill/>
                    <a:ln>
                      <a:noFill/>
                    </a:ln>
                  </pic:spPr>
                </pic:pic>
              </a:graphicData>
            </a:graphic>
          </wp:inline>
        </w:drawing>
      </w:r>
    </w:p>
    <w:p w14:paraId="72120169" w14:textId="77777777" w:rsidR="009A597F" w:rsidRDefault="009A597F" w:rsidP="00C60201">
      <w:pPr>
        <w:spacing w:before="60" w:after="60"/>
        <w:ind w:right="340"/>
        <w:rPr>
          <w:b/>
          <w:bCs/>
          <w:sz w:val="22"/>
          <w:szCs w:val="22"/>
          <w:lang w:val="nb-NO"/>
        </w:rPr>
      </w:pPr>
      <w:r>
        <w:rPr>
          <w:b/>
          <w:bCs/>
          <w:sz w:val="22"/>
          <w:szCs w:val="22"/>
          <w:lang w:val="nb-NO"/>
        </w:rPr>
        <w:t xml:space="preserve">Variable Exchange rate </w:t>
      </w:r>
    </w:p>
    <w:p w14:paraId="37CCFE4C" w14:textId="77777777" w:rsidR="00A3641E" w:rsidRDefault="00C476AC" w:rsidP="00C60201">
      <w:pPr>
        <w:spacing w:before="60" w:after="60"/>
        <w:ind w:right="340"/>
        <w:rPr>
          <w:b/>
          <w:bCs/>
          <w:sz w:val="22"/>
          <w:szCs w:val="22"/>
          <w:lang w:val="nb-NO"/>
        </w:rPr>
      </w:pPr>
      <w:r>
        <w:rPr>
          <w:b/>
          <w:bCs/>
          <w:noProof/>
          <w:sz w:val="22"/>
          <w:szCs w:val="22"/>
        </w:rPr>
        <w:lastRenderedPageBreak/>
        <w:drawing>
          <wp:inline distT="0" distB="0" distL="0" distR="0" wp14:anchorId="7023C1AC" wp14:editId="26C9DFDE">
            <wp:extent cx="4114800" cy="21945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14800" cy="2194560"/>
                    </a:xfrm>
                    <a:prstGeom prst="rect">
                      <a:avLst/>
                    </a:prstGeom>
                    <a:noFill/>
                    <a:ln>
                      <a:noFill/>
                    </a:ln>
                  </pic:spPr>
                </pic:pic>
              </a:graphicData>
            </a:graphic>
          </wp:inline>
        </w:drawing>
      </w:r>
    </w:p>
    <w:p w14:paraId="4E448BD7" w14:textId="77777777" w:rsidR="008475A8" w:rsidRDefault="008475A8" w:rsidP="00C60201">
      <w:pPr>
        <w:spacing w:before="60" w:after="60"/>
        <w:ind w:right="340"/>
        <w:rPr>
          <w:b/>
          <w:bCs/>
          <w:sz w:val="22"/>
          <w:szCs w:val="22"/>
          <w:lang w:val="nb-NO"/>
        </w:rPr>
      </w:pPr>
      <w:r>
        <w:rPr>
          <w:b/>
          <w:bCs/>
          <w:sz w:val="22"/>
          <w:szCs w:val="22"/>
          <w:lang w:val="nb-NO"/>
        </w:rPr>
        <w:t>Variable SP500</w:t>
      </w:r>
    </w:p>
    <w:p w14:paraId="36B595F7" w14:textId="77777777" w:rsidR="008475A8" w:rsidRDefault="00C476AC" w:rsidP="00C60201">
      <w:pPr>
        <w:spacing w:before="60" w:after="60"/>
        <w:ind w:right="340"/>
        <w:rPr>
          <w:b/>
          <w:bCs/>
          <w:sz w:val="22"/>
          <w:szCs w:val="22"/>
          <w:lang w:val="nb-NO"/>
        </w:rPr>
      </w:pPr>
      <w:r>
        <w:rPr>
          <w:b/>
          <w:bCs/>
          <w:noProof/>
          <w:sz w:val="22"/>
          <w:szCs w:val="22"/>
        </w:rPr>
        <w:drawing>
          <wp:inline distT="0" distB="0" distL="0" distR="0" wp14:anchorId="299E0F35" wp14:editId="2FBA29A4">
            <wp:extent cx="4114800" cy="21945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114800" cy="2194560"/>
                    </a:xfrm>
                    <a:prstGeom prst="rect">
                      <a:avLst/>
                    </a:prstGeom>
                    <a:noFill/>
                    <a:ln>
                      <a:noFill/>
                    </a:ln>
                  </pic:spPr>
                </pic:pic>
              </a:graphicData>
            </a:graphic>
          </wp:inline>
        </w:drawing>
      </w:r>
    </w:p>
    <w:p w14:paraId="6F46FCEB" w14:textId="77777777" w:rsidR="008475A8" w:rsidRDefault="008475A8" w:rsidP="00C60201">
      <w:pPr>
        <w:spacing w:before="60" w:after="60"/>
        <w:ind w:right="340"/>
        <w:rPr>
          <w:b/>
          <w:bCs/>
          <w:sz w:val="22"/>
          <w:szCs w:val="22"/>
          <w:lang w:val="nb-NO"/>
        </w:rPr>
      </w:pPr>
      <w:r>
        <w:rPr>
          <w:b/>
          <w:bCs/>
          <w:sz w:val="22"/>
          <w:szCs w:val="22"/>
          <w:lang w:val="nb-NO"/>
        </w:rPr>
        <w:t>Variable Trade balance</w:t>
      </w:r>
    </w:p>
    <w:p w14:paraId="1161BB8F" w14:textId="77777777" w:rsidR="008475A8" w:rsidRDefault="00C476AC" w:rsidP="00C60201">
      <w:pPr>
        <w:spacing w:before="60" w:after="60"/>
        <w:ind w:right="340"/>
        <w:rPr>
          <w:b/>
          <w:bCs/>
          <w:sz w:val="22"/>
          <w:szCs w:val="22"/>
          <w:lang w:val="nb-NO"/>
        </w:rPr>
      </w:pPr>
      <w:r>
        <w:rPr>
          <w:b/>
          <w:bCs/>
          <w:noProof/>
          <w:sz w:val="22"/>
          <w:szCs w:val="22"/>
        </w:rPr>
        <w:drawing>
          <wp:inline distT="0" distB="0" distL="0" distR="0" wp14:anchorId="13DC33B3" wp14:editId="01B81992">
            <wp:extent cx="4257675" cy="21526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57675" cy="2152650"/>
                    </a:xfrm>
                    <a:prstGeom prst="rect">
                      <a:avLst/>
                    </a:prstGeom>
                    <a:noFill/>
                    <a:ln>
                      <a:noFill/>
                    </a:ln>
                  </pic:spPr>
                </pic:pic>
              </a:graphicData>
            </a:graphic>
          </wp:inline>
        </w:drawing>
      </w:r>
    </w:p>
    <w:p w14:paraId="6D651DE9" w14:textId="77777777" w:rsidR="008475A8" w:rsidRDefault="008475A8" w:rsidP="00C60201">
      <w:pPr>
        <w:spacing w:before="60" w:after="60"/>
        <w:ind w:right="340"/>
        <w:rPr>
          <w:b/>
          <w:bCs/>
          <w:sz w:val="22"/>
          <w:szCs w:val="22"/>
          <w:lang w:val="nb-NO"/>
        </w:rPr>
      </w:pPr>
      <w:r>
        <w:rPr>
          <w:b/>
          <w:bCs/>
          <w:sz w:val="22"/>
          <w:szCs w:val="22"/>
          <w:lang w:val="nb-NO"/>
        </w:rPr>
        <w:t>Variable VnIndex</w:t>
      </w:r>
    </w:p>
    <w:p w14:paraId="5B395FFD" w14:textId="77777777" w:rsidR="008475A8" w:rsidRDefault="00C476AC" w:rsidP="00C60201">
      <w:pPr>
        <w:spacing w:before="60" w:after="60"/>
        <w:ind w:right="340"/>
        <w:rPr>
          <w:b/>
          <w:bCs/>
          <w:sz w:val="22"/>
          <w:szCs w:val="22"/>
          <w:lang w:val="nb-NO"/>
        </w:rPr>
      </w:pPr>
      <w:r>
        <w:rPr>
          <w:b/>
          <w:bCs/>
          <w:noProof/>
          <w:sz w:val="22"/>
          <w:szCs w:val="22"/>
        </w:rPr>
        <w:lastRenderedPageBreak/>
        <w:drawing>
          <wp:inline distT="0" distB="0" distL="0" distR="0" wp14:anchorId="0EB9AAB8" wp14:editId="03D6FC90">
            <wp:extent cx="4114800" cy="21031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14800" cy="2103120"/>
                    </a:xfrm>
                    <a:prstGeom prst="rect">
                      <a:avLst/>
                    </a:prstGeom>
                    <a:noFill/>
                    <a:ln>
                      <a:noFill/>
                    </a:ln>
                  </pic:spPr>
                </pic:pic>
              </a:graphicData>
            </a:graphic>
          </wp:inline>
        </w:drawing>
      </w:r>
    </w:p>
    <w:p w14:paraId="43245FED" w14:textId="77777777" w:rsidR="00903715" w:rsidRDefault="00903715" w:rsidP="00C60201">
      <w:pPr>
        <w:spacing w:before="60" w:after="60"/>
        <w:ind w:right="340"/>
        <w:rPr>
          <w:b/>
          <w:bCs/>
          <w:sz w:val="22"/>
          <w:szCs w:val="22"/>
          <w:lang w:val="nb-NO"/>
        </w:rPr>
      </w:pPr>
      <w:r>
        <w:rPr>
          <w:b/>
          <w:bCs/>
          <w:sz w:val="22"/>
          <w:szCs w:val="22"/>
          <w:lang w:val="nb-NO"/>
        </w:rPr>
        <w:t>Next after testing unit root for all variables, we have VAR model following:</w:t>
      </w:r>
    </w:p>
    <w:p w14:paraId="6580D9F7" w14:textId="77777777" w:rsidR="00903715" w:rsidRDefault="00903715" w:rsidP="00C60201">
      <w:pPr>
        <w:spacing w:before="60" w:after="60"/>
        <w:ind w:right="340"/>
        <w:rPr>
          <w:b/>
          <w:bCs/>
          <w:sz w:val="22"/>
          <w:szCs w:val="22"/>
          <w:lang w:val="nb-NO"/>
        </w:rPr>
      </w:pPr>
      <w:r>
        <w:rPr>
          <w:b/>
          <w:bCs/>
          <w:sz w:val="22"/>
          <w:szCs w:val="22"/>
          <w:lang w:val="nb-NO"/>
        </w:rPr>
        <w:t>Beta_</w:t>
      </w:r>
      <w:r w:rsidR="00C97D26">
        <w:rPr>
          <w:b/>
          <w:bCs/>
          <w:sz w:val="22"/>
          <w:szCs w:val="22"/>
          <w:lang w:val="nb-NO"/>
        </w:rPr>
        <w:t>ACB</w:t>
      </w:r>
      <w:r>
        <w:rPr>
          <w:b/>
          <w:bCs/>
          <w:sz w:val="22"/>
          <w:szCs w:val="22"/>
          <w:lang w:val="nb-NO"/>
        </w:rPr>
        <w:t xml:space="preserve"> D(CPI) G IM D(R) D(Rf) D(Ex_rate) D(SP500) D(Tradebalance) D(VNIndex)</w:t>
      </w:r>
    </w:p>
    <w:p w14:paraId="1B36D4E4" w14:textId="77777777" w:rsidR="00A3641E" w:rsidRDefault="00A3641E" w:rsidP="00C60201">
      <w:pPr>
        <w:spacing w:before="60" w:after="60"/>
        <w:ind w:right="340"/>
        <w:rPr>
          <w:b/>
          <w:bCs/>
          <w:sz w:val="22"/>
          <w:szCs w:val="22"/>
          <w:lang w:val="nb-NO"/>
        </w:rPr>
      </w:pPr>
      <w:r>
        <w:rPr>
          <w:b/>
          <w:bCs/>
          <w:sz w:val="22"/>
          <w:szCs w:val="22"/>
          <w:lang w:val="nb-NO"/>
        </w:rPr>
        <w:t>Step 2:</w:t>
      </w:r>
    </w:p>
    <w:p w14:paraId="2191E17B" w14:textId="77777777" w:rsidR="00903715" w:rsidRDefault="00903715" w:rsidP="00C60201">
      <w:pPr>
        <w:spacing w:before="60" w:after="60"/>
        <w:ind w:right="340"/>
        <w:rPr>
          <w:b/>
          <w:bCs/>
          <w:sz w:val="22"/>
          <w:szCs w:val="22"/>
          <w:lang w:val="nb-NO"/>
        </w:rPr>
      </w:pPr>
      <w:r>
        <w:rPr>
          <w:b/>
          <w:bCs/>
          <w:sz w:val="22"/>
          <w:szCs w:val="22"/>
          <w:lang w:val="nb-NO"/>
        </w:rPr>
        <w:t>Choose Lag length = 2 (minimum AIC)</w:t>
      </w:r>
    </w:p>
    <w:p w14:paraId="7483FD6D" w14:textId="77777777" w:rsidR="00903715" w:rsidRDefault="00C97D26" w:rsidP="00C60201">
      <w:pPr>
        <w:spacing w:before="60" w:after="60"/>
        <w:ind w:right="340"/>
        <w:rPr>
          <w:b/>
          <w:bCs/>
          <w:sz w:val="22"/>
          <w:szCs w:val="22"/>
          <w:lang w:val="nb-NO"/>
        </w:rPr>
      </w:pPr>
      <w:r>
        <w:rPr>
          <w:b/>
          <w:bCs/>
          <w:noProof/>
          <w:sz w:val="22"/>
          <w:szCs w:val="22"/>
        </w:rPr>
        <w:drawing>
          <wp:inline distT="0" distB="0" distL="0" distR="0" wp14:anchorId="69A3CEC4" wp14:editId="4C4026B8">
            <wp:extent cx="5495925" cy="30194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95925" cy="3019425"/>
                    </a:xfrm>
                    <a:prstGeom prst="rect">
                      <a:avLst/>
                    </a:prstGeom>
                    <a:noFill/>
                    <a:ln>
                      <a:noFill/>
                    </a:ln>
                  </pic:spPr>
                </pic:pic>
              </a:graphicData>
            </a:graphic>
          </wp:inline>
        </w:drawing>
      </w:r>
    </w:p>
    <w:p w14:paraId="069E4553" w14:textId="77777777" w:rsidR="00903715" w:rsidRDefault="00903715" w:rsidP="00C60201">
      <w:pPr>
        <w:spacing w:before="60" w:after="60"/>
        <w:ind w:right="340"/>
        <w:rPr>
          <w:b/>
          <w:bCs/>
          <w:sz w:val="22"/>
          <w:szCs w:val="22"/>
          <w:lang w:val="nb-NO"/>
        </w:rPr>
      </w:pPr>
      <w:r>
        <w:rPr>
          <w:b/>
          <w:bCs/>
          <w:sz w:val="22"/>
          <w:szCs w:val="22"/>
          <w:lang w:val="nb-NO"/>
        </w:rPr>
        <w:t>Choose Quick Estimate VAR</w:t>
      </w:r>
    </w:p>
    <w:p w14:paraId="00D6250C" w14:textId="77777777" w:rsidR="00903715" w:rsidRDefault="001B2862" w:rsidP="00C60201">
      <w:pPr>
        <w:spacing w:before="60" w:after="60"/>
        <w:ind w:right="340"/>
        <w:rPr>
          <w:b/>
          <w:bCs/>
          <w:noProof/>
          <w:sz w:val="22"/>
          <w:szCs w:val="22"/>
        </w:rPr>
      </w:pPr>
      <w:r>
        <w:rPr>
          <w:b/>
          <w:bCs/>
          <w:noProof/>
          <w:sz w:val="22"/>
          <w:szCs w:val="22"/>
        </w:rPr>
        <w:lastRenderedPageBreak/>
        <w:t xml:space="preserve"> </w:t>
      </w:r>
      <w:r w:rsidR="000F4059">
        <w:rPr>
          <w:b/>
          <w:bCs/>
          <w:noProof/>
          <w:sz w:val="22"/>
          <w:szCs w:val="22"/>
        </w:rPr>
        <w:t xml:space="preserve"> </w:t>
      </w:r>
      <w:r w:rsidR="00C97D26">
        <w:rPr>
          <w:b/>
          <w:bCs/>
          <w:noProof/>
          <w:sz w:val="22"/>
          <w:szCs w:val="22"/>
        </w:rPr>
        <w:drawing>
          <wp:inline distT="0" distB="0" distL="0" distR="0" wp14:anchorId="541A41CD" wp14:editId="0E5B30F7">
            <wp:extent cx="5467350" cy="33242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67350" cy="3324225"/>
                    </a:xfrm>
                    <a:prstGeom prst="rect">
                      <a:avLst/>
                    </a:prstGeom>
                    <a:noFill/>
                    <a:ln>
                      <a:noFill/>
                    </a:ln>
                  </pic:spPr>
                </pic:pic>
              </a:graphicData>
            </a:graphic>
          </wp:inline>
        </w:drawing>
      </w:r>
    </w:p>
    <w:p w14:paraId="3257F110" w14:textId="77777777" w:rsidR="001B2862" w:rsidRDefault="001B2862" w:rsidP="00C60201">
      <w:pPr>
        <w:spacing w:before="60" w:after="60"/>
        <w:ind w:right="340"/>
        <w:rPr>
          <w:b/>
          <w:bCs/>
          <w:sz w:val="22"/>
          <w:szCs w:val="22"/>
          <w:lang w:val="nb-NO"/>
        </w:rPr>
      </w:pPr>
    </w:p>
    <w:p w14:paraId="72C7B306" w14:textId="77777777" w:rsidR="00A3641E" w:rsidRDefault="00A3641E" w:rsidP="00C60201">
      <w:pPr>
        <w:spacing w:before="60" w:after="60"/>
        <w:ind w:right="340"/>
        <w:rPr>
          <w:b/>
          <w:bCs/>
          <w:sz w:val="22"/>
          <w:szCs w:val="22"/>
          <w:lang w:val="nb-NO"/>
        </w:rPr>
      </w:pPr>
      <w:r>
        <w:rPr>
          <w:b/>
          <w:bCs/>
          <w:sz w:val="22"/>
          <w:szCs w:val="22"/>
          <w:lang w:val="nb-NO"/>
        </w:rPr>
        <w:t>Step 3:</w:t>
      </w:r>
      <w:r w:rsidR="000F4059">
        <w:rPr>
          <w:b/>
          <w:bCs/>
          <w:sz w:val="22"/>
          <w:szCs w:val="22"/>
          <w:lang w:val="nb-NO"/>
        </w:rPr>
        <w:t xml:space="preserve"> Test model stability</w:t>
      </w:r>
    </w:p>
    <w:p w14:paraId="722BEC11" w14:textId="77777777" w:rsidR="000F4059" w:rsidRDefault="000F4059" w:rsidP="00C60201">
      <w:pPr>
        <w:spacing w:before="60" w:after="60"/>
        <w:ind w:right="340"/>
        <w:rPr>
          <w:b/>
          <w:bCs/>
          <w:sz w:val="22"/>
          <w:szCs w:val="22"/>
          <w:lang w:val="nb-NO"/>
        </w:rPr>
      </w:pPr>
      <w:r>
        <w:rPr>
          <w:b/>
          <w:bCs/>
          <w:sz w:val="22"/>
          <w:szCs w:val="22"/>
          <w:lang w:val="nb-NO"/>
        </w:rPr>
        <w:t>AR Roots Graph</w:t>
      </w:r>
    </w:p>
    <w:p w14:paraId="1A0C4C94" w14:textId="77777777" w:rsidR="000F4059" w:rsidRDefault="00C97D26" w:rsidP="00C60201">
      <w:pPr>
        <w:spacing w:before="60" w:after="60"/>
        <w:ind w:right="340"/>
        <w:rPr>
          <w:b/>
          <w:bCs/>
          <w:sz w:val="22"/>
          <w:szCs w:val="22"/>
          <w:lang w:val="nb-NO"/>
        </w:rPr>
      </w:pPr>
      <w:r>
        <w:rPr>
          <w:b/>
          <w:bCs/>
          <w:noProof/>
          <w:sz w:val="22"/>
          <w:szCs w:val="22"/>
        </w:rPr>
        <w:drawing>
          <wp:inline distT="0" distB="0" distL="0" distR="0" wp14:anchorId="5B721EE3" wp14:editId="4417DC48">
            <wp:extent cx="3257550" cy="333700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65773" cy="3345425"/>
                    </a:xfrm>
                    <a:prstGeom prst="rect">
                      <a:avLst/>
                    </a:prstGeom>
                    <a:noFill/>
                    <a:ln>
                      <a:noFill/>
                    </a:ln>
                  </pic:spPr>
                </pic:pic>
              </a:graphicData>
            </a:graphic>
          </wp:inline>
        </w:drawing>
      </w:r>
    </w:p>
    <w:p w14:paraId="64E27BBE" w14:textId="77777777" w:rsidR="00A3641E" w:rsidRDefault="00A3641E" w:rsidP="00C60201">
      <w:pPr>
        <w:spacing w:before="60" w:after="60"/>
        <w:ind w:right="340"/>
        <w:rPr>
          <w:b/>
          <w:bCs/>
          <w:sz w:val="22"/>
          <w:szCs w:val="22"/>
          <w:lang w:val="nb-NO"/>
        </w:rPr>
      </w:pPr>
      <w:r>
        <w:rPr>
          <w:b/>
          <w:bCs/>
          <w:sz w:val="22"/>
          <w:szCs w:val="22"/>
          <w:lang w:val="nb-NO"/>
        </w:rPr>
        <w:t>Step 4:</w:t>
      </w:r>
      <w:r w:rsidR="000F4059">
        <w:rPr>
          <w:b/>
          <w:bCs/>
          <w:sz w:val="22"/>
          <w:szCs w:val="22"/>
          <w:lang w:val="nb-NO"/>
        </w:rPr>
        <w:t xml:space="preserve"> Test residual</w:t>
      </w:r>
    </w:p>
    <w:p w14:paraId="5FB207C8" w14:textId="77777777" w:rsidR="000F4059" w:rsidRDefault="00C97D26" w:rsidP="00C60201">
      <w:pPr>
        <w:spacing w:before="60" w:after="60"/>
        <w:ind w:right="340"/>
        <w:rPr>
          <w:b/>
          <w:bCs/>
          <w:sz w:val="22"/>
          <w:szCs w:val="22"/>
          <w:lang w:val="nb-NO"/>
        </w:rPr>
      </w:pPr>
      <w:r>
        <w:rPr>
          <w:b/>
          <w:bCs/>
          <w:noProof/>
          <w:sz w:val="22"/>
          <w:szCs w:val="22"/>
        </w:rPr>
        <w:lastRenderedPageBreak/>
        <w:drawing>
          <wp:inline distT="0" distB="0" distL="0" distR="0" wp14:anchorId="626A8C9F" wp14:editId="2CA1A121">
            <wp:extent cx="4086225" cy="30575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86225" cy="3057525"/>
                    </a:xfrm>
                    <a:prstGeom prst="rect">
                      <a:avLst/>
                    </a:prstGeom>
                    <a:noFill/>
                    <a:ln>
                      <a:noFill/>
                    </a:ln>
                  </pic:spPr>
                </pic:pic>
              </a:graphicData>
            </a:graphic>
          </wp:inline>
        </w:drawing>
      </w:r>
    </w:p>
    <w:p w14:paraId="4BE162BD" w14:textId="77777777" w:rsidR="00A3641E" w:rsidRDefault="00A3641E" w:rsidP="00C60201">
      <w:pPr>
        <w:spacing w:before="60" w:after="60"/>
        <w:ind w:right="340"/>
        <w:rPr>
          <w:b/>
          <w:bCs/>
          <w:sz w:val="22"/>
          <w:szCs w:val="22"/>
          <w:lang w:val="nb-NO"/>
        </w:rPr>
      </w:pPr>
      <w:r>
        <w:rPr>
          <w:b/>
          <w:bCs/>
          <w:sz w:val="22"/>
          <w:szCs w:val="22"/>
          <w:lang w:val="nb-NO"/>
        </w:rPr>
        <w:t>Step 5:</w:t>
      </w:r>
      <w:r w:rsidR="000F4059">
        <w:rPr>
          <w:b/>
          <w:bCs/>
          <w:sz w:val="22"/>
          <w:szCs w:val="22"/>
          <w:lang w:val="nb-NO"/>
        </w:rPr>
        <w:t xml:space="preserve"> Test Cholesky</w:t>
      </w:r>
    </w:p>
    <w:p w14:paraId="2095D9C2" w14:textId="63CCFD8E" w:rsidR="00D40490" w:rsidRDefault="00C97D26" w:rsidP="00D40490">
      <w:pPr>
        <w:spacing w:before="60" w:after="60"/>
        <w:ind w:right="340"/>
        <w:rPr>
          <w:b/>
          <w:bCs/>
          <w:sz w:val="22"/>
          <w:szCs w:val="22"/>
          <w:lang w:val="nb-NO"/>
        </w:rPr>
      </w:pPr>
      <w:r>
        <w:rPr>
          <w:b/>
          <w:bCs/>
          <w:noProof/>
          <w:sz w:val="22"/>
          <w:szCs w:val="22"/>
        </w:rPr>
        <w:drawing>
          <wp:inline distT="0" distB="0" distL="0" distR="0" wp14:anchorId="4FAF4202" wp14:editId="11842A76">
            <wp:extent cx="6029325" cy="397053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35810" cy="3974802"/>
                    </a:xfrm>
                    <a:prstGeom prst="rect">
                      <a:avLst/>
                    </a:prstGeom>
                    <a:noFill/>
                    <a:ln>
                      <a:noFill/>
                    </a:ln>
                  </pic:spPr>
                </pic:pic>
              </a:graphicData>
            </a:graphic>
          </wp:inline>
        </w:drawing>
      </w:r>
    </w:p>
    <w:p w14:paraId="2FCFACF0" w14:textId="77777777" w:rsidR="00A44A12" w:rsidRDefault="00A44A12" w:rsidP="00C60201">
      <w:pPr>
        <w:spacing w:before="60" w:after="60"/>
        <w:ind w:right="340"/>
        <w:rPr>
          <w:bCs/>
          <w:sz w:val="22"/>
          <w:szCs w:val="22"/>
          <w:lang w:val="nb-NO"/>
        </w:rPr>
      </w:pPr>
    </w:p>
    <w:p w14:paraId="674AA036" w14:textId="62C9DE05" w:rsidR="00023C6F" w:rsidRDefault="00023C6F" w:rsidP="00C60201">
      <w:pPr>
        <w:spacing w:before="60" w:after="60"/>
        <w:ind w:right="340"/>
        <w:rPr>
          <w:bCs/>
          <w:sz w:val="22"/>
          <w:szCs w:val="22"/>
          <w:lang w:val="nb-NO"/>
        </w:rPr>
      </w:pPr>
      <w:r>
        <w:rPr>
          <w:bCs/>
          <w:sz w:val="22"/>
          <w:szCs w:val="22"/>
          <w:lang w:val="nb-NO"/>
        </w:rPr>
        <w:t>(source: author analysis with Eview)</w:t>
      </w:r>
    </w:p>
    <w:p w14:paraId="7557511C" w14:textId="78B1C6F8" w:rsidR="00304DA2" w:rsidRDefault="00304DA2" w:rsidP="00C60201">
      <w:pPr>
        <w:spacing w:before="60" w:after="60"/>
        <w:ind w:right="340"/>
        <w:rPr>
          <w:bCs/>
          <w:sz w:val="22"/>
          <w:szCs w:val="22"/>
          <w:lang w:val="nb-NO"/>
        </w:rPr>
      </w:pPr>
      <w:r>
        <w:rPr>
          <w:bCs/>
          <w:sz w:val="22"/>
          <w:szCs w:val="22"/>
          <w:lang w:val="nb-NO"/>
        </w:rPr>
        <w:t>Analysis:</w:t>
      </w:r>
    </w:p>
    <w:p w14:paraId="572B0E08" w14:textId="09EEC1BB" w:rsidR="00304DA2" w:rsidRPr="00304DA2" w:rsidRDefault="00304DA2" w:rsidP="00304DA2">
      <w:pPr>
        <w:pStyle w:val="ListParagraph"/>
        <w:numPr>
          <w:ilvl w:val="0"/>
          <w:numId w:val="29"/>
        </w:numPr>
        <w:spacing w:before="60" w:after="60"/>
        <w:ind w:right="340"/>
        <w:rPr>
          <w:bCs/>
          <w:sz w:val="22"/>
          <w:szCs w:val="22"/>
          <w:lang w:val="nb-NO"/>
        </w:rPr>
      </w:pPr>
      <w:r w:rsidRPr="00304DA2">
        <w:rPr>
          <w:bCs/>
          <w:sz w:val="22"/>
          <w:szCs w:val="22"/>
          <w:lang w:val="nb-NO"/>
        </w:rPr>
        <w:t xml:space="preserve"> First, </w:t>
      </w:r>
      <w:r w:rsidR="007E409D">
        <w:rPr>
          <w:bCs/>
          <w:sz w:val="22"/>
          <w:szCs w:val="22"/>
          <w:lang w:val="nb-NO"/>
        </w:rPr>
        <w:t>in medium term if CPI reduces then Beta ACB declines</w:t>
      </w:r>
    </w:p>
    <w:p w14:paraId="2B106ACA" w14:textId="4A2825A0" w:rsidR="00304DA2" w:rsidRPr="007E409D" w:rsidRDefault="00304DA2" w:rsidP="00304DA2">
      <w:pPr>
        <w:pStyle w:val="ListParagraph"/>
        <w:numPr>
          <w:ilvl w:val="0"/>
          <w:numId w:val="29"/>
        </w:numPr>
        <w:spacing w:before="60" w:after="60"/>
        <w:ind w:right="340"/>
        <w:rPr>
          <w:sz w:val="22"/>
          <w:szCs w:val="22"/>
          <w:lang w:val="nb-NO"/>
        </w:rPr>
      </w:pPr>
      <w:r>
        <w:rPr>
          <w:bCs/>
          <w:sz w:val="22"/>
          <w:szCs w:val="22"/>
          <w:lang w:val="nb-NO"/>
        </w:rPr>
        <w:t>Second,</w:t>
      </w:r>
      <w:r w:rsidR="00C5039F">
        <w:rPr>
          <w:bCs/>
          <w:sz w:val="22"/>
          <w:szCs w:val="22"/>
          <w:lang w:val="nb-NO"/>
        </w:rPr>
        <w:t xml:space="preserve"> </w:t>
      </w:r>
      <w:r w:rsidR="007E409D" w:rsidRPr="007E409D">
        <w:rPr>
          <w:sz w:val="22"/>
          <w:szCs w:val="22"/>
          <w:lang w:val="nb-NO"/>
        </w:rPr>
        <w:t>in long term if lending rate declines then beta ACB will declines</w:t>
      </w:r>
    </w:p>
    <w:p w14:paraId="3696C17B" w14:textId="2814A912" w:rsidR="00304DA2" w:rsidRDefault="00304DA2" w:rsidP="00304DA2">
      <w:pPr>
        <w:pStyle w:val="ListParagraph"/>
        <w:numPr>
          <w:ilvl w:val="0"/>
          <w:numId w:val="29"/>
        </w:numPr>
        <w:spacing w:before="60" w:after="60"/>
        <w:ind w:right="340"/>
        <w:rPr>
          <w:bCs/>
          <w:sz w:val="22"/>
          <w:szCs w:val="22"/>
          <w:lang w:val="nb-NO"/>
        </w:rPr>
      </w:pPr>
      <w:r>
        <w:rPr>
          <w:bCs/>
          <w:sz w:val="22"/>
          <w:szCs w:val="22"/>
          <w:lang w:val="nb-NO"/>
        </w:rPr>
        <w:t xml:space="preserve">Third, </w:t>
      </w:r>
      <w:r w:rsidR="00C5039F">
        <w:rPr>
          <w:bCs/>
          <w:sz w:val="22"/>
          <w:szCs w:val="22"/>
          <w:lang w:val="nb-NO"/>
        </w:rPr>
        <w:t>in long term if exchange rate declines then beta ACB will decline</w:t>
      </w:r>
    </w:p>
    <w:p w14:paraId="74C2FE6B" w14:textId="20C05AFC" w:rsidR="00304DA2" w:rsidRDefault="00304DA2" w:rsidP="00304DA2">
      <w:pPr>
        <w:pStyle w:val="ListParagraph"/>
        <w:numPr>
          <w:ilvl w:val="0"/>
          <w:numId w:val="29"/>
        </w:numPr>
        <w:spacing w:before="60" w:after="60"/>
        <w:ind w:right="340"/>
        <w:rPr>
          <w:bCs/>
          <w:sz w:val="22"/>
          <w:szCs w:val="22"/>
          <w:lang w:val="nb-NO"/>
        </w:rPr>
      </w:pPr>
      <w:r>
        <w:rPr>
          <w:bCs/>
          <w:sz w:val="22"/>
          <w:szCs w:val="22"/>
          <w:lang w:val="nb-NO"/>
        </w:rPr>
        <w:lastRenderedPageBreak/>
        <w:t xml:space="preserve">Fourth, </w:t>
      </w:r>
      <w:r w:rsidR="00C5039F">
        <w:rPr>
          <w:bCs/>
          <w:sz w:val="22"/>
          <w:szCs w:val="22"/>
          <w:lang w:val="nb-NO"/>
        </w:rPr>
        <w:t>in long term if Vnindex stabel then beta ACB will be table</w:t>
      </w:r>
    </w:p>
    <w:p w14:paraId="0E6F3F94" w14:textId="6AAEF14E" w:rsidR="0079683A" w:rsidRDefault="0079683A" w:rsidP="00304DA2">
      <w:pPr>
        <w:pStyle w:val="ListParagraph"/>
        <w:numPr>
          <w:ilvl w:val="0"/>
          <w:numId w:val="29"/>
        </w:numPr>
        <w:spacing w:before="60" w:after="60"/>
        <w:ind w:right="340"/>
        <w:rPr>
          <w:bCs/>
          <w:sz w:val="22"/>
          <w:szCs w:val="22"/>
          <w:lang w:val="nb-NO"/>
        </w:rPr>
      </w:pPr>
      <w:r>
        <w:rPr>
          <w:bCs/>
          <w:sz w:val="22"/>
          <w:szCs w:val="22"/>
          <w:lang w:val="nb-NO"/>
        </w:rPr>
        <w:t>Fifth, from AR root graph all results located in the circle, our model has no error.</w:t>
      </w:r>
    </w:p>
    <w:p w14:paraId="461FAE1F" w14:textId="77777777" w:rsidR="00304DA2" w:rsidRPr="00304DA2" w:rsidRDefault="00304DA2" w:rsidP="00304DA2">
      <w:pPr>
        <w:pStyle w:val="ListParagraph"/>
        <w:numPr>
          <w:ilvl w:val="0"/>
          <w:numId w:val="29"/>
        </w:numPr>
        <w:spacing w:before="60" w:after="60"/>
        <w:ind w:right="340"/>
        <w:rPr>
          <w:bCs/>
          <w:sz w:val="22"/>
          <w:szCs w:val="22"/>
          <w:lang w:val="nb-NO"/>
        </w:rPr>
      </w:pPr>
    </w:p>
    <w:p w14:paraId="34F11308" w14:textId="64F69548" w:rsidR="00C60201" w:rsidRDefault="00C60201" w:rsidP="00C60201">
      <w:pPr>
        <w:spacing w:before="60" w:after="60"/>
        <w:ind w:right="340"/>
        <w:rPr>
          <w:b/>
          <w:bCs/>
          <w:sz w:val="22"/>
          <w:szCs w:val="22"/>
          <w:lang w:val="nb-NO"/>
        </w:rPr>
      </w:pPr>
      <w:r>
        <w:rPr>
          <w:b/>
          <w:bCs/>
          <w:sz w:val="22"/>
          <w:szCs w:val="22"/>
          <w:lang w:val="nb-NO"/>
        </w:rPr>
        <w:t>4. Discussion</w:t>
      </w:r>
      <w:r w:rsidR="00304DA2">
        <w:rPr>
          <w:b/>
          <w:bCs/>
          <w:sz w:val="22"/>
          <w:szCs w:val="22"/>
          <w:lang w:val="nb-NO"/>
        </w:rPr>
        <w:t xml:space="preserve"> and conclusion</w:t>
      </w:r>
    </w:p>
    <w:p w14:paraId="1B996147" w14:textId="7CB011BD" w:rsidR="007E409D" w:rsidRPr="00304DA2" w:rsidRDefault="00FC22EC" w:rsidP="007E409D">
      <w:pPr>
        <w:pStyle w:val="ListParagraph"/>
        <w:numPr>
          <w:ilvl w:val="0"/>
          <w:numId w:val="29"/>
        </w:numPr>
        <w:spacing w:before="60" w:after="60"/>
        <w:ind w:right="340"/>
        <w:rPr>
          <w:bCs/>
          <w:sz w:val="22"/>
          <w:szCs w:val="22"/>
          <w:lang w:val="nb-NO"/>
        </w:rPr>
      </w:pPr>
      <w:r w:rsidRPr="00FC22EC">
        <w:rPr>
          <w:bCs/>
          <w:sz w:val="22"/>
          <w:szCs w:val="22"/>
          <w:lang w:val="nb-NO"/>
        </w:rPr>
        <w:t xml:space="preserve">In </w:t>
      </w:r>
      <w:r w:rsidR="00CB0A8C">
        <w:rPr>
          <w:bCs/>
          <w:sz w:val="22"/>
          <w:szCs w:val="22"/>
          <w:lang w:val="nb-NO"/>
        </w:rPr>
        <w:t>abo</w:t>
      </w:r>
      <w:r w:rsidR="005E0917">
        <w:rPr>
          <w:bCs/>
          <w:sz w:val="22"/>
          <w:szCs w:val="22"/>
          <w:lang w:val="nb-NO"/>
        </w:rPr>
        <w:t xml:space="preserve">ve </w:t>
      </w:r>
      <w:r w:rsidR="00CB0A8C">
        <w:rPr>
          <w:bCs/>
          <w:sz w:val="22"/>
          <w:szCs w:val="22"/>
          <w:lang w:val="nb-NO"/>
        </w:rPr>
        <w:t xml:space="preserve">results of Cholesky impulse testing, </w:t>
      </w:r>
      <w:r w:rsidRPr="00FC22EC">
        <w:rPr>
          <w:bCs/>
          <w:sz w:val="22"/>
          <w:szCs w:val="22"/>
          <w:lang w:val="nb-NO"/>
        </w:rPr>
        <w:t>we find out:</w:t>
      </w:r>
      <w:r w:rsidR="00FB3DB6">
        <w:rPr>
          <w:bCs/>
          <w:sz w:val="22"/>
          <w:szCs w:val="22"/>
          <w:lang w:val="nb-NO"/>
        </w:rPr>
        <w:t xml:space="preserve"> </w:t>
      </w:r>
      <w:r w:rsidR="007E409D" w:rsidRPr="00304DA2">
        <w:rPr>
          <w:bCs/>
          <w:sz w:val="22"/>
          <w:szCs w:val="22"/>
          <w:lang w:val="nb-NO"/>
        </w:rPr>
        <w:t xml:space="preserve">First, </w:t>
      </w:r>
      <w:r w:rsidR="007E409D">
        <w:rPr>
          <w:bCs/>
          <w:sz w:val="22"/>
          <w:szCs w:val="22"/>
          <w:lang w:val="nb-NO"/>
        </w:rPr>
        <w:t>in medium term if CPI reduces then Beta ACB declines</w:t>
      </w:r>
    </w:p>
    <w:p w14:paraId="6635ACB1" w14:textId="77777777" w:rsidR="007E409D" w:rsidRPr="007E409D" w:rsidRDefault="007E409D" w:rsidP="007E409D">
      <w:pPr>
        <w:pStyle w:val="ListParagraph"/>
        <w:numPr>
          <w:ilvl w:val="0"/>
          <w:numId w:val="29"/>
        </w:numPr>
        <w:spacing w:before="60" w:after="60"/>
        <w:ind w:right="340"/>
        <w:rPr>
          <w:sz w:val="22"/>
          <w:szCs w:val="22"/>
          <w:lang w:val="nb-NO"/>
        </w:rPr>
      </w:pPr>
      <w:r>
        <w:rPr>
          <w:bCs/>
          <w:sz w:val="22"/>
          <w:szCs w:val="22"/>
          <w:lang w:val="nb-NO"/>
        </w:rPr>
        <w:t xml:space="preserve">Second, </w:t>
      </w:r>
      <w:r w:rsidRPr="007E409D">
        <w:rPr>
          <w:sz w:val="22"/>
          <w:szCs w:val="22"/>
          <w:lang w:val="nb-NO"/>
        </w:rPr>
        <w:t>in long term if lending rate declines then beta ACB will declines</w:t>
      </w:r>
    </w:p>
    <w:p w14:paraId="342F0294" w14:textId="77777777" w:rsidR="007E409D" w:rsidRDefault="007E409D" w:rsidP="007E409D">
      <w:pPr>
        <w:pStyle w:val="ListParagraph"/>
        <w:numPr>
          <w:ilvl w:val="0"/>
          <w:numId w:val="29"/>
        </w:numPr>
        <w:spacing w:before="60" w:after="60"/>
        <w:ind w:right="340"/>
        <w:rPr>
          <w:bCs/>
          <w:sz w:val="22"/>
          <w:szCs w:val="22"/>
          <w:lang w:val="nb-NO"/>
        </w:rPr>
      </w:pPr>
      <w:r>
        <w:rPr>
          <w:bCs/>
          <w:sz w:val="22"/>
          <w:szCs w:val="22"/>
          <w:lang w:val="nb-NO"/>
        </w:rPr>
        <w:t>Third, in long term if exchange rate declines then beta ACB will decline</w:t>
      </w:r>
    </w:p>
    <w:p w14:paraId="0A82C069" w14:textId="77777777" w:rsidR="007E409D" w:rsidRDefault="007E409D" w:rsidP="007E409D">
      <w:pPr>
        <w:pStyle w:val="ListParagraph"/>
        <w:numPr>
          <w:ilvl w:val="0"/>
          <w:numId w:val="29"/>
        </w:numPr>
        <w:spacing w:before="60" w:after="60"/>
        <w:ind w:right="340"/>
        <w:rPr>
          <w:bCs/>
          <w:sz w:val="22"/>
          <w:szCs w:val="22"/>
          <w:lang w:val="nb-NO"/>
        </w:rPr>
      </w:pPr>
      <w:r>
        <w:rPr>
          <w:bCs/>
          <w:sz w:val="22"/>
          <w:szCs w:val="22"/>
          <w:lang w:val="nb-NO"/>
        </w:rPr>
        <w:t>Fourth, in long term if Vnindex stabel then beta ACB will be table</w:t>
      </w:r>
    </w:p>
    <w:p w14:paraId="6C44875B" w14:textId="551C2B0C" w:rsidR="004E65D4" w:rsidRPr="00FC22EC" w:rsidRDefault="00B30B9B" w:rsidP="007E409D">
      <w:pPr>
        <w:spacing w:before="60" w:after="60"/>
        <w:ind w:right="340"/>
        <w:rPr>
          <w:bCs/>
          <w:sz w:val="22"/>
          <w:szCs w:val="22"/>
          <w:lang w:val="nb-NO"/>
        </w:rPr>
      </w:pPr>
      <w:r>
        <w:rPr>
          <w:bCs/>
          <w:sz w:val="22"/>
          <w:szCs w:val="22"/>
          <w:lang w:val="nb-NO"/>
        </w:rPr>
        <w:t xml:space="preserve"> </w:t>
      </w:r>
    </w:p>
    <w:p w14:paraId="5CB31080" w14:textId="747FC0B0" w:rsidR="008D3427" w:rsidRDefault="00CB0A8C" w:rsidP="00C60201">
      <w:pPr>
        <w:spacing w:before="60" w:after="60"/>
        <w:ind w:right="340"/>
        <w:rPr>
          <w:b/>
          <w:bCs/>
          <w:sz w:val="22"/>
          <w:szCs w:val="22"/>
          <w:lang w:val="nb-NO"/>
        </w:rPr>
      </w:pPr>
      <w:r>
        <w:rPr>
          <w:b/>
          <w:bCs/>
          <w:sz w:val="22"/>
          <w:szCs w:val="22"/>
          <w:lang w:val="nb-NO"/>
        </w:rPr>
        <w:t>Therefore, we would suggest that:</w:t>
      </w:r>
    </w:p>
    <w:p w14:paraId="15119AAA" w14:textId="1886D2CD" w:rsidR="00CB0A8C" w:rsidRPr="008D3427" w:rsidRDefault="00CB0A8C" w:rsidP="00CB0A8C">
      <w:pPr>
        <w:spacing w:before="60" w:after="60"/>
        <w:ind w:right="340"/>
        <w:rPr>
          <w:rFonts w:asciiTheme="majorHAnsi" w:hAnsiTheme="majorHAnsi" w:cstheme="majorHAnsi"/>
          <w:bCs/>
          <w:lang w:val="nb-NO"/>
        </w:rPr>
      </w:pPr>
      <w:r w:rsidRPr="00D32610">
        <w:rPr>
          <w:bCs/>
          <w:sz w:val="22"/>
          <w:szCs w:val="22"/>
          <w:lang w:val="nb-NO"/>
        </w:rPr>
        <w:t xml:space="preserve">Ministry of Finance, State bank of Vietnam and relevant agencies need to control </w:t>
      </w:r>
      <w:r w:rsidR="005E0917">
        <w:rPr>
          <w:bCs/>
          <w:sz w:val="22"/>
          <w:szCs w:val="22"/>
          <w:lang w:val="nb-NO"/>
        </w:rPr>
        <w:t>CPI (not increase too much) and also not increasing lending rate so much for beta ro reduce. Also we need to sablize Vnindex and exchange rate so that beta more stable.</w:t>
      </w:r>
    </w:p>
    <w:p w14:paraId="68958A2B" w14:textId="77777777" w:rsidR="00CB0A8C" w:rsidRDefault="00CB0A8C" w:rsidP="00C60201">
      <w:pPr>
        <w:spacing w:before="60" w:after="60"/>
        <w:ind w:right="340"/>
        <w:rPr>
          <w:b/>
          <w:bCs/>
          <w:sz w:val="22"/>
          <w:szCs w:val="22"/>
          <w:lang w:val="nb-NO"/>
        </w:rPr>
      </w:pPr>
    </w:p>
    <w:p w14:paraId="664F52A9" w14:textId="2A506092" w:rsidR="00A55D8A" w:rsidRPr="00A55D8A" w:rsidRDefault="00A55D8A" w:rsidP="00C60201">
      <w:pPr>
        <w:spacing w:before="60" w:after="60"/>
        <w:ind w:right="340"/>
        <w:rPr>
          <w:b/>
          <w:bCs/>
          <w:sz w:val="22"/>
          <w:szCs w:val="22"/>
          <w:lang w:val="nb-NO"/>
        </w:rPr>
      </w:pPr>
      <w:r w:rsidRPr="00A55D8A">
        <w:rPr>
          <w:b/>
          <w:bCs/>
          <w:sz w:val="22"/>
          <w:szCs w:val="22"/>
          <w:lang w:val="nb-NO"/>
        </w:rPr>
        <w:t>Limitation of research</w:t>
      </w:r>
    </w:p>
    <w:p w14:paraId="0C23040D" w14:textId="4BE27840" w:rsidR="00A55D8A" w:rsidRDefault="00A55D8A" w:rsidP="00C60201">
      <w:pPr>
        <w:spacing w:before="60" w:after="60"/>
        <w:ind w:right="340"/>
        <w:rPr>
          <w:bCs/>
          <w:sz w:val="22"/>
          <w:szCs w:val="22"/>
          <w:lang w:val="nb-NO"/>
        </w:rPr>
      </w:pPr>
      <w:r>
        <w:rPr>
          <w:bCs/>
          <w:sz w:val="22"/>
          <w:szCs w:val="22"/>
          <w:lang w:val="nb-NO"/>
        </w:rPr>
        <w:t>We can expand our research model for other industries and other markets.</w:t>
      </w:r>
    </w:p>
    <w:p w14:paraId="4A2C06EA" w14:textId="6F1EF99F" w:rsidR="00CB0A8C" w:rsidRPr="00CB0A8C" w:rsidRDefault="00CB0A8C" w:rsidP="00C60201">
      <w:pPr>
        <w:spacing w:before="60" w:after="60"/>
        <w:ind w:right="340"/>
        <w:rPr>
          <w:b/>
          <w:sz w:val="22"/>
          <w:szCs w:val="22"/>
          <w:lang w:val="nb-NO"/>
        </w:rPr>
      </w:pPr>
      <w:r w:rsidRPr="00CB0A8C">
        <w:rPr>
          <w:b/>
          <w:sz w:val="22"/>
          <w:szCs w:val="22"/>
          <w:lang w:val="nb-NO"/>
        </w:rPr>
        <w:t>Conflicts of interest</w:t>
      </w:r>
    </w:p>
    <w:p w14:paraId="352D05F1" w14:textId="64B8A534" w:rsidR="00CB0A8C" w:rsidRPr="00D32610" w:rsidRDefault="00CB0A8C" w:rsidP="00C60201">
      <w:pPr>
        <w:spacing w:before="60" w:after="60"/>
        <w:ind w:right="340"/>
        <w:rPr>
          <w:bCs/>
          <w:sz w:val="22"/>
          <w:szCs w:val="22"/>
          <w:lang w:val="nb-NO"/>
        </w:rPr>
      </w:pPr>
      <w:r>
        <w:rPr>
          <w:bCs/>
          <w:sz w:val="22"/>
          <w:szCs w:val="22"/>
          <w:lang w:val="nb-NO"/>
        </w:rPr>
        <w:t>There is no conflict of itnerest</w:t>
      </w:r>
    </w:p>
    <w:p w14:paraId="365F145B" w14:textId="77777777" w:rsidR="00FC22EC" w:rsidRDefault="00FC22EC">
      <w:pPr>
        <w:rPr>
          <w:b/>
          <w:bCs/>
          <w:sz w:val="22"/>
          <w:szCs w:val="22"/>
          <w:lang w:val="nb-NO"/>
        </w:rPr>
      </w:pPr>
      <w:r>
        <w:rPr>
          <w:b/>
          <w:bCs/>
          <w:sz w:val="22"/>
          <w:szCs w:val="22"/>
          <w:lang w:val="nb-NO"/>
        </w:rPr>
        <w:br w:type="page"/>
      </w:r>
    </w:p>
    <w:p w14:paraId="789CB249" w14:textId="77777777" w:rsidR="00634430" w:rsidRDefault="00634430" w:rsidP="00C60201">
      <w:pPr>
        <w:spacing w:before="60" w:after="60"/>
        <w:ind w:right="340"/>
        <w:rPr>
          <w:b/>
          <w:bCs/>
          <w:sz w:val="22"/>
          <w:szCs w:val="22"/>
          <w:lang w:val="nb-NO"/>
        </w:rPr>
      </w:pPr>
      <w:r>
        <w:rPr>
          <w:b/>
          <w:bCs/>
          <w:sz w:val="22"/>
          <w:szCs w:val="22"/>
          <w:lang w:val="nb-NO"/>
        </w:rPr>
        <w:lastRenderedPageBreak/>
        <w:t>References</w:t>
      </w:r>
    </w:p>
    <w:p w14:paraId="7E365404" w14:textId="7F5933F4" w:rsidR="006D064A" w:rsidRPr="003E594C" w:rsidRDefault="006D064A" w:rsidP="006D064A">
      <w:pPr>
        <w:spacing w:before="60" w:after="60"/>
        <w:ind w:right="340"/>
        <w:jc w:val="both"/>
        <w:rPr>
          <w:rFonts w:asciiTheme="majorHAnsi" w:hAnsiTheme="majorHAnsi" w:cstheme="majorHAnsi"/>
          <w:color w:val="1C1D1E"/>
          <w:sz w:val="20"/>
          <w:szCs w:val="20"/>
          <w:shd w:val="clear" w:color="auto" w:fill="FFFFFF"/>
        </w:rPr>
      </w:pPr>
      <w:r w:rsidRPr="00006AEC">
        <w:rPr>
          <w:rStyle w:val="author0"/>
          <w:rFonts w:asciiTheme="majorHAnsi" w:hAnsiTheme="majorHAnsi" w:cstheme="majorHAnsi"/>
          <w:color w:val="1C1D1E"/>
          <w:sz w:val="20"/>
          <w:szCs w:val="20"/>
          <w:shd w:val="clear" w:color="auto" w:fill="FFFFFF"/>
        </w:rPr>
        <w:t>Bernanke, B. S.</w:t>
      </w:r>
      <w:r w:rsidRPr="00006AEC">
        <w:rPr>
          <w:rFonts w:asciiTheme="majorHAnsi" w:hAnsiTheme="majorHAnsi" w:cstheme="majorHAnsi"/>
          <w:color w:val="1C1D1E"/>
          <w:sz w:val="20"/>
          <w:szCs w:val="20"/>
          <w:shd w:val="clear" w:color="auto" w:fill="FFFFFF"/>
        </w:rPr>
        <w:t> (</w:t>
      </w:r>
      <w:r w:rsidRPr="00006AEC">
        <w:rPr>
          <w:rStyle w:val="pubyear"/>
          <w:rFonts w:asciiTheme="majorHAnsi" w:hAnsiTheme="majorHAnsi" w:cstheme="majorHAnsi"/>
          <w:color w:val="1C1D1E"/>
          <w:sz w:val="20"/>
          <w:szCs w:val="20"/>
          <w:shd w:val="clear" w:color="auto" w:fill="FFFFFF"/>
        </w:rPr>
        <w:t>1983</w:t>
      </w:r>
      <w:r w:rsidRPr="00006AEC">
        <w:rPr>
          <w:rFonts w:asciiTheme="majorHAnsi" w:hAnsiTheme="majorHAnsi" w:cstheme="majorHAnsi"/>
          <w:color w:val="1C1D1E"/>
          <w:sz w:val="20"/>
          <w:szCs w:val="20"/>
          <w:shd w:val="clear" w:color="auto" w:fill="FFFFFF"/>
        </w:rPr>
        <w:t>). </w:t>
      </w:r>
      <w:r w:rsidRPr="00006AEC">
        <w:rPr>
          <w:rStyle w:val="articletitle"/>
          <w:rFonts w:asciiTheme="majorHAnsi" w:hAnsiTheme="majorHAnsi" w:cstheme="majorHAnsi"/>
          <w:color w:val="1C1D1E"/>
          <w:sz w:val="20"/>
          <w:szCs w:val="20"/>
          <w:shd w:val="clear" w:color="auto" w:fill="FFFFFF"/>
        </w:rPr>
        <w:t>Irreversibility, uncertainty and cyclical investment</w:t>
      </w:r>
      <w:r w:rsidRPr="00006AEC">
        <w:rPr>
          <w:rFonts w:asciiTheme="majorHAnsi" w:hAnsiTheme="majorHAnsi" w:cstheme="majorHAnsi"/>
          <w:color w:val="1C1D1E"/>
          <w:sz w:val="20"/>
          <w:szCs w:val="20"/>
          <w:shd w:val="clear" w:color="auto" w:fill="FFFFFF"/>
        </w:rPr>
        <w:t xml:space="preserve">. The Quarterly Journal of </w:t>
      </w:r>
      <w:r w:rsidRPr="003E594C">
        <w:rPr>
          <w:rFonts w:asciiTheme="majorHAnsi" w:hAnsiTheme="majorHAnsi" w:cstheme="majorHAnsi"/>
          <w:color w:val="1C1D1E"/>
          <w:sz w:val="20"/>
          <w:szCs w:val="20"/>
          <w:shd w:val="clear" w:color="auto" w:fill="FFFFFF"/>
        </w:rPr>
        <w:t>Economics, </w:t>
      </w:r>
      <w:r w:rsidRPr="003E594C">
        <w:rPr>
          <w:rStyle w:val="vol"/>
          <w:rFonts w:asciiTheme="majorHAnsi" w:hAnsiTheme="majorHAnsi" w:cstheme="majorHAnsi"/>
          <w:color w:val="1C1D1E"/>
          <w:sz w:val="20"/>
          <w:szCs w:val="20"/>
          <w:shd w:val="clear" w:color="auto" w:fill="FFFFFF"/>
        </w:rPr>
        <w:t>98</w:t>
      </w:r>
      <w:r w:rsidRPr="003E594C">
        <w:rPr>
          <w:rFonts w:asciiTheme="majorHAnsi" w:hAnsiTheme="majorHAnsi" w:cstheme="majorHAnsi"/>
          <w:color w:val="1C1D1E"/>
          <w:sz w:val="20"/>
          <w:szCs w:val="20"/>
          <w:shd w:val="clear" w:color="auto" w:fill="FFFFFF"/>
        </w:rPr>
        <w:t>(</w:t>
      </w:r>
      <w:r w:rsidRPr="003E594C">
        <w:rPr>
          <w:rStyle w:val="citedissue"/>
          <w:rFonts w:asciiTheme="majorHAnsi" w:hAnsiTheme="majorHAnsi" w:cstheme="majorHAnsi"/>
          <w:color w:val="1C1D1E"/>
          <w:sz w:val="20"/>
          <w:szCs w:val="20"/>
          <w:shd w:val="clear" w:color="auto" w:fill="FFFFFF"/>
        </w:rPr>
        <w:t>1</w:t>
      </w:r>
      <w:r w:rsidRPr="003E594C">
        <w:rPr>
          <w:rFonts w:asciiTheme="majorHAnsi" w:hAnsiTheme="majorHAnsi" w:cstheme="majorHAnsi"/>
          <w:color w:val="1C1D1E"/>
          <w:sz w:val="20"/>
          <w:szCs w:val="20"/>
          <w:shd w:val="clear" w:color="auto" w:fill="FFFFFF"/>
        </w:rPr>
        <w:t>), </w:t>
      </w:r>
      <w:r w:rsidRPr="003E594C">
        <w:rPr>
          <w:rStyle w:val="pagefirst"/>
          <w:rFonts w:asciiTheme="majorHAnsi" w:hAnsiTheme="majorHAnsi" w:cstheme="majorHAnsi"/>
          <w:color w:val="1C1D1E"/>
          <w:sz w:val="20"/>
          <w:szCs w:val="20"/>
          <w:shd w:val="clear" w:color="auto" w:fill="FFFFFF"/>
        </w:rPr>
        <w:t>85</w:t>
      </w:r>
      <w:r w:rsidRPr="003E594C">
        <w:rPr>
          <w:rFonts w:asciiTheme="majorHAnsi" w:hAnsiTheme="majorHAnsi" w:cstheme="majorHAnsi"/>
          <w:color w:val="1C1D1E"/>
          <w:sz w:val="20"/>
          <w:szCs w:val="20"/>
          <w:shd w:val="clear" w:color="auto" w:fill="FFFFFF"/>
        </w:rPr>
        <w:t>– </w:t>
      </w:r>
      <w:r w:rsidRPr="003E594C">
        <w:rPr>
          <w:rStyle w:val="pagelast"/>
          <w:rFonts w:asciiTheme="majorHAnsi" w:hAnsiTheme="majorHAnsi" w:cstheme="majorHAnsi"/>
          <w:color w:val="1C1D1E"/>
          <w:sz w:val="20"/>
          <w:szCs w:val="20"/>
          <w:shd w:val="clear" w:color="auto" w:fill="FFFFFF"/>
        </w:rPr>
        <w:t>106</w:t>
      </w:r>
      <w:r w:rsidRPr="003E594C">
        <w:rPr>
          <w:rFonts w:asciiTheme="majorHAnsi" w:hAnsiTheme="majorHAnsi" w:cstheme="majorHAnsi"/>
          <w:color w:val="1C1D1E"/>
          <w:sz w:val="20"/>
          <w:szCs w:val="20"/>
          <w:shd w:val="clear" w:color="auto" w:fill="FFFFFF"/>
        </w:rPr>
        <w:t>.</w:t>
      </w:r>
    </w:p>
    <w:p w14:paraId="1C2B1B24" w14:textId="5B662BFB" w:rsidR="003E594C" w:rsidRPr="00676FA8" w:rsidRDefault="003E594C" w:rsidP="006D064A">
      <w:pPr>
        <w:spacing w:before="60" w:after="60"/>
        <w:ind w:right="340"/>
        <w:jc w:val="both"/>
        <w:rPr>
          <w:sz w:val="20"/>
          <w:szCs w:val="20"/>
        </w:rPr>
      </w:pPr>
      <w:proofErr w:type="spellStart"/>
      <w:r w:rsidRPr="00676FA8">
        <w:rPr>
          <w:sz w:val="20"/>
          <w:szCs w:val="20"/>
        </w:rPr>
        <w:t>Balcilar</w:t>
      </w:r>
      <w:proofErr w:type="spellEnd"/>
      <w:r w:rsidRPr="00676FA8">
        <w:rPr>
          <w:sz w:val="20"/>
          <w:szCs w:val="20"/>
        </w:rPr>
        <w:t>, M., Demirer, R., Hammoudeh, S., Nguyen, D.K. (2016), Risk spillovers across the energy and carbon markets and hedging strategies for carbon risk. Energy Economics, 54, 159-172</w:t>
      </w:r>
    </w:p>
    <w:p w14:paraId="79B22DB2" w14:textId="14966492" w:rsidR="00676FA8" w:rsidRPr="00676FA8" w:rsidRDefault="00676FA8" w:rsidP="006D064A">
      <w:pPr>
        <w:spacing w:before="60" w:after="60"/>
        <w:ind w:right="340"/>
        <w:jc w:val="both"/>
        <w:rPr>
          <w:rFonts w:asciiTheme="majorHAnsi" w:hAnsiTheme="majorHAnsi" w:cstheme="majorHAnsi"/>
          <w:color w:val="1C1D1E"/>
          <w:sz w:val="20"/>
          <w:szCs w:val="20"/>
          <w:shd w:val="clear" w:color="auto" w:fill="FFFFFF"/>
        </w:rPr>
      </w:pPr>
      <w:r w:rsidRPr="00676FA8">
        <w:rPr>
          <w:sz w:val="20"/>
          <w:szCs w:val="20"/>
        </w:rPr>
        <w:t xml:space="preserve">Conover, C.M. and G.R. Jensen. and R. R. Johnson. </w:t>
      </w:r>
      <w:r w:rsidRPr="00676FA8">
        <w:rPr>
          <w:sz w:val="20"/>
          <w:szCs w:val="20"/>
        </w:rPr>
        <w:t>(</w:t>
      </w:r>
      <w:r w:rsidRPr="00676FA8">
        <w:rPr>
          <w:sz w:val="20"/>
          <w:szCs w:val="20"/>
        </w:rPr>
        <w:t>1999</w:t>
      </w:r>
      <w:r w:rsidRPr="00676FA8">
        <w:rPr>
          <w:sz w:val="20"/>
          <w:szCs w:val="20"/>
        </w:rPr>
        <w:t>)</w:t>
      </w:r>
      <w:r w:rsidRPr="00676FA8">
        <w:rPr>
          <w:sz w:val="20"/>
          <w:szCs w:val="20"/>
        </w:rPr>
        <w:t>. Monetary Condition and International Investing, Financial Analysts Journal CFA Institute 55.4, 38-48</w:t>
      </w:r>
    </w:p>
    <w:p w14:paraId="05421CC3" w14:textId="77777777" w:rsidR="006D064A" w:rsidRPr="00006AEC" w:rsidRDefault="006D064A" w:rsidP="006D064A">
      <w:pPr>
        <w:widowControl w:val="0"/>
        <w:spacing w:afterLines="50" w:after="120"/>
        <w:contextualSpacing/>
        <w:rPr>
          <w:rFonts w:asciiTheme="majorHAnsi" w:eastAsia="SimSun" w:hAnsiTheme="majorHAnsi" w:cstheme="majorHAnsi"/>
          <w:sz w:val="20"/>
          <w:szCs w:val="20"/>
          <w:shd w:val="clear" w:color="auto" w:fill="FFFFFF"/>
          <w:lang w:eastAsia="zh-CN" w:bidi="ar"/>
        </w:rPr>
      </w:pPr>
      <w:r w:rsidRPr="00676FA8">
        <w:rPr>
          <w:rFonts w:asciiTheme="majorHAnsi" w:hAnsiTheme="majorHAnsi" w:cstheme="majorHAnsi"/>
          <w:sz w:val="20"/>
          <w:szCs w:val="20"/>
        </w:rPr>
        <w:t xml:space="preserve">DT Tinh et al. (2021). </w:t>
      </w:r>
      <w:hyperlink r:id="rId56" w:history="1">
        <w:r w:rsidRPr="00676FA8">
          <w:rPr>
            <w:rStyle w:val="Hyperlink"/>
            <w:rFonts w:asciiTheme="majorHAnsi" w:eastAsia="SimSun" w:hAnsiTheme="majorHAnsi" w:cstheme="majorHAnsi"/>
            <w:sz w:val="20"/>
            <w:szCs w:val="20"/>
            <w:u w:val="none"/>
            <w:shd w:val="clear" w:color="auto" w:fill="FFFFFF"/>
          </w:rPr>
          <w:t xml:space="preserve">Doing Business Research and Teaching Methodology for Undergraduate, Postgraduate and Doctoral Students-Case in Various Markets Including Vietnam, </w:t>
        </w:r>
      </w:hyperlink>
      <w:r w:rsidRPr="00006AEC">
        <w:rPr>
          <w:rFonts w:asciiTheme="majorHAnsi" w:eastAsia="SimSun" w:hAnsiTheme="majorHAnsi" w:cstheme="majorHAnsi"/>
          <w:sz w:val="20"/>
          <w:szCs w:val="20"/>
          <w:shd w:val="clear" w:color="auto" w:fill="FFFFFF"/>
          <w:lang w:eastAsia="zh-CN" w:bidi="ar"/>
        </w:rPr>
        <w:t>Elementary education Online 20 (1)</w:t>
      </w:r>
    </w:p>
    <w:p w14:paraId="54560954" w14:textId="77777777" w:rsidR="006D064A" w:rsidRPr="00006AEC" w:rsidRDefault="006D064A" w:rsidP="006D064A">
      <w:pPr>
        <w:widowControl w:val="0"/>
        <w:spacing w:afterLines="50" w:after="120"/>
        <w:contextualSpacing/>
        <w:rPr>
          <w:rFonts w:asciiTheme="majorHAnsi" w:eastAsia="SimSun" w:hAnsiTheme="majorHAnsi" w:cstheme="majorHAnsi"/>
          <w:sz w:val="20"/>
          <w:szCs w:val="20"/>
          <w:shd w:val="clear" w:color="auto" w:fill="FFFFFF"/>
          <w:lang w:eastAsia="zh-CN"/>
        </w:rPr>
      </w:pPr>
      <w:r w:rsidRPr="00006AEC">
        <w:rPr>
          <w:rFonts w:asciiTheme="majorHAnsi" w:eastAsia="SimSun" w:hAnsiTheme="majorHAnsi" w:cstheme="majorHAnsi"/>
          <w:sz w:val="20"/>
          <w:szCs w:val="20"/>
          <w:shd w:val="clear" w:color="auto" w:fill="FFFFFF"/>
          <w:lang w:eastAsia="zh-CN"/>
        </w:rPr>
        <w:t xml:space="preserve">DVT Thuy, DTN Huy, VTK Anh, NN Thach, HT Hanh. (2021). Quality of education of ethnic minority communities in </w:t>
      </w:r>
      <w:proofErr w:type="spellStart"/>
      <w:r w:rsidRPr="00006AEC">
        <w:rPr>
          <w:rFonts w:asciiTheme="majorHAnsi" w:eastAsia="SimSun" w:hAnsiTheme="majorHAnsi" w:cstheme="majorHAnsi"/>
          <w:sz w:val="20"/>
          <w:szCs w:val="20"/>
          <w:shd w:val="clear" w:color="auto" w:fill="FFFFFF"/>
          <w:lang w:eastAsia="zh-CN"/>
        </w:rPr>
        <w:t>vietnam</w:t>
      </w:r>
      <w:proofErr w:type="spellEnd"/>
      <w:r w:rsidRPr="00006AEC">
        <w:rPr>
          <w:rFonts w:asciiTheme="majorHAnsi" w:eastAsia="SimSun" w:hAnsiTheme="majorHAnsi" w:cstheme="majorHAnsi"/>
          <w:sz w:val="20"/>
          <w:szCs w:val="20"/>
          <w:shd w:val="clear" w:color="auto" w:fill="FFFFFF"/>
          <w:lang w:eastAsia="zh-CN"/>
        </w:rPr>
        <w:t>-problems and recommendations, Elementary Education Online, 20 (4)</w:t>
      </w:r>
    </w:p>
    <w:p w14:paraId="03B0C6F8" w14:textId="77777777" w:rsidR="006D064A" w:rsidRPr="00006AEC" w:rsidRDefault="006D064A" w:rsidP="006D064A">
      <w:pPr>
        <w:widowControl w:val="0"/>
        <w:spacing w:afterLines="50" w:after="120"/>
        <w:contextualSpacing/>
        <w:rPr>
          <w:rFonts w:asciiTheme="majorHAnsi" w:eastAsia="SimSun" w:hAnsiTheme="majorHAnsi" w:cstheme="majorHAnsi"/>
          <w:sz w:val="20"/>
          <w:szCs w:val="20"/>
          <w:shd w:val="clear" w:color="auto" w:fill="FFFFFF"/>
          <w:lang w:eastAsia="zh-CN" w:bidi="ar"/>
        </w:rPr>
      </w:pPr>
      <w:r w:rsidRPr="00006AEC">
        <w:rPr>
          <w:rFonts w:asciiTheme="majorHAnsi" w:eastAsia="SimSun" w:hAnsiTheme="majorHAnsi" w:cstheme="majorHAnsi"/>
          <w:sz w:val="20"/>
          <w:szCs w:val="20"/>
          <w:shd w:val="clear" w:color="auto" w:fill="FFFFFF"/>
          <w:lang w:eastAsia="zh-CN"/>
        </w:rPr>
        <w:t xml:space="preserve">Do Thu Huong, Dinh Tran Ngoc Huy, Nguyen </w:t>
      </w:r>
      <w:proofErr w:type="spellStart"/>
      <w:r w:rsidRPr="00006AEC">
        <w:rPr>
          <w:rFonts w:asciiTheme="majorHAnsi" w:eastAsia="SimSun" w:hAnsiTheme="majorHAnsi" w:cstheme="majorHAnsi"/>
          <w:sz w:val="20"/>
          <w:szCs w:val="20"/>
          <w:shd w:val="clear" w:color="auto" w:fill="FFFFFF"/>
          <w:lang w:eastAsia="zh-CN"/>
        </w:rPr>
        <w:t>Thi</w:t>
      </w:r>
      <w:proofErr w:type="spellEnd"/>
      <w:r w:rsidRPr="00006AEC">
        <w:rPr>
          <w:rFonts w:asciiTheme="majorHAnsi" w:eastAsia="SimSun" w:hAnsiTheme="majorHAnsi" w:cstheme="majorHAnsi"/>
          <w:sz w:val="20"/>
          <w:szCs w:val="20"/>
          <w:shd w:val="clear" w:color="auto" w:fill="FFFFFF"/>
          <w:lang w:eastAsia="zh-CN"/>
        </w:rPr>
        <w:t xml:space="preserve"> </w:t>
      </w:r>
      <w:proofErr w:type="gramStart"/>
      <w:r w:rsidRPr="00006AEC">
        <w:rPr>
          <w:rFonts w:asciiTheme="majorHAnsi" w:eastAsia="SimSun" w:hAnsiTheme="majorHAnsi" w:cstheme="majorHAnsi"/>
          <w:sz w:val="20"/>
          <w:szCs w:val="20"/>
          <w:shd w:val="clear" w:color="auto" w:fill="FFFFFF"/>
          <w:lang w:eastAsia="zh-CN"/>
        </w:rPr>
        <w:t>Hang ,Pham</w:t>
      </w:r>
      <w:proofErr w:type="gramEnd"/>
      <w:r w:rsidRPr="00006AEC">
        <w:rPr>
          <w:rFonts w:asciiTheme="majorHAnsi" w:eastAsia="SimSun" w:hAnsiTheme="majorHAnsi" w:cstheme="majorHAnsi"/>
          <w:sz w:val="20"/>
          <w:szCs w:val="20"/>
          <w:shd w:val="clear" w:color="auto" w:fill="FFFFFF"/>
          <w:lang w:eastAsia="zh-CN"/>
        </w:rPr>
        <w:t xml:space="preserve"> </w:t>
      </w:r>
      <w:proofErr w:type="spellStart"/>
      <w:r w:rsidRPr="00006AEC">
        <w:rPr>
          <w:rFonts w:asciiTheme="majorHAnsi" w:eastAsia="SimSun" w:hAnsiTheme="majorHAnsi" w:cstheme="majorHAnsi"/>
          <w:sz w:val="20"/>
          <w:szCs w:val="20"/>
          <w:shd w:val="clear" w:color="auto" w:fill="FFFFFF"/>
          <w:lang w:eastAsia="zh-CN"/>
        </w:rPr>
        <w:t>Thi</w:t>
      </w:r>
      <w:proofErr w:type="spellEnd"/>
      <w:r w:rsidRPr="00006AEC">
        <w:rPr>
          <w:rFonts w:asciiTheme="majorHAnsi" w:eastAsia="SimSun" w:hAnsiTheme="majorHAnsi" w:cstheme="majorHAnsi"/>
          <w:sz w:val="20"/>
          <w:szCs w:val="20"/>
          <w:shd w:val="clear" w:color="auto" w:fill="FFFFFF"/>
          <w:lang w:eastAsia="zh-CN"/>
        </w:rPr>
        <w:t xml:space="preserve"> Huyen Trang ,Duong </w:t>
      </w:r>
      <w:proofErr w:type="spellStart"/>
      <w:r w:rsidRPr="00006AEC">
        <w:rPr>
          <w:rFonts w:asciiTheme="majorHAnsi" w:eastAsia="SimSun" w:hAnsiTheme="majorHAnsi" w:cstheme="majorHAnsi"/>
          <w:sz w:val="20"/>
          <w:szCs w:val="20"/>
          <w:shd w:val="clear" w:color="auto" w:fill="FFFFFF"/>
          <w:lang w:eastAsia="zh-CN"/>
        </w:rPr>
        <w:t>Thi</w:t>
      </w:r>
      <w:proofErr w:type="spellEnd"/>
      <w:r w:rsidRPr="00006AEC">
        <w:rPr>
          <w:rFonts w:asciiTheme="majorHAnsi" w:eastAsia="SimSun" w:hAnsiTheme="majorHAnsi" w:cstheme="majorHAnsi"/>
          <w:sz w:val="20"/>
          <w:szCs w:val="20"/>
          <w:shd w:val="clear" w:color="auto" w:fill="FFFFFF"/>
          <w:lang w:eastAsia="zh-CN"/>
        </w:rPr>
        <w:t xml:space="preserve"> Ngu. (2021). Discussion on Case Teaching Method in a Risk Management Case Study with Econometric Model at Vietnam Listed Banks – Issues </w:t>
      </w:r>
      <w:proofErr w:type="gramStart"/>
      <w:r w:rsidRPr="00006AEC">
        <w:rPr>
          <w:rFonts w:asciiTheme="majorHAnsi" w:eastAsia="SimSun" w:hAnsiTheme="majorHAnsi" w:cstheme="majorHAnsi"/>
          <w:sz w:val="20"/>
          <w:szCs w:val="20"/>
          <w:shd w:val="clear" w:color="auto" w:fill="FFFFFF"/>
          <w:lang w:eastAsia="zh-CN"/>
        </w:rPr>
        <w:t>Of</w:t>
      </w:r>
      <w:proofErr w:type="gramEnd"/>
      <w:r w:rsidRPr="00006AEC">
        <w:rPr>
          <w:rFonts w:asciiTheme="majorHAnsi" w:eastAsia="SimSun" w:hAnsiTheme="majorHAnsi" w:cstheme="majorHAnsi"/>
          <w:sz w:val="20"/>
          <w:szCs w:val="20"/>
          <w:shd w:val="clear" w:color="auto" w:fill="FFFFFF"/>
          <w:lang w:eastAsia="zh-CN"/>
        </w:rPr>
        <w:t xml:space="preserve"> Economic Education for Students, Review of International Geographical Education, 11(5).</w:t>
      </w:r>
    </w:p>
    <w:p w14:paraId="2FCDB757" w14:textId="77777777" w:rsidR="006D064A" w:rsidRPr="00006AEC" w:rsidRDefault="006D064A" w:rsidP="006D064A">
      <w:pPr>
        <w:spacing w:afterLines="50" w:after="120"/>
        <w:rPr>
          <w:rFonts w:asciiTheme="majorHAnsi" w:eastAsia="SimSun" w:hAnsiTheme="majorHAnsi" w:cstheme="majorHAnsi"/>
          <w:sz w:val="20"/>
          <w:szCs w:val="20"/>
          <w:shd w:val="clear" w:color="auto" w:fill="FFFFFF"/>
          <w:lang w:eastAsia="zh-CN" w:bidi="ar"/>
        </w:rPr>
      </w:pPr>
      <w:r w:rsidRPr="00006AEC">
        <w:rPr>
          <w:rFonts w:asciiTheme="majorHAnsi" w:eastAsia="SimSun" w:hAnsiTheme="majorHAnsi" w:cstheme="majorHAnsi"/>
          <w:sz w:val="20"/>
          <w:szCs w:val="20"/>
          <w:shd w:val="clear" w:color="auto" w:fill="FFFFFF"/>
          <w:lang w:eastAsia="zh-CN" w:bidi="ar"/>
        </w:rPr>
        <w:t xml:space="preserve">DTN Huy. (2015). </w:t>
      </w:r>
      <w:hyperlink r:id="rId57" w:history="1">
        <w:r w:rsidRPr="00006AEC">
          <w:rPr>
            <w:rStyle w:val="Hyperlink"/>
            <w:rFonts w:asciiTheme="majorHAnsi" w:eastAsia="SimSun" w:hAnsiTheme="majorHAnsi" w:cstheme="majorHAnsi"/>
            <w:sz w:val="20"/>
            <w:szCs w:val="20"/>
            <w:shd w:val="clear" w:color="auto" w:fill="FFFFFF"/>
          </w:rPr>
          <w:t xml:space="preserve">The critical analysis of limited south </w:t>
        </w:r>
        <w:proofErr w:type="spellStart"/>
        <w:r w:rsidRPr="00006AEC">
          <w:rPr>
            <w:rStyle w:val="Hyperlink"/>
            <w:rFonts w:asciiTheme="majorHAnsi" w:eastAsia="SimSun" w:hAnsiTheme="majorHAnsi" w:cstheme="majorHAnsi"/>
            <w:sz w:val="20"/>
            <w:szCs w:val="20"/>
            <w:shd w:val="clear" w:color="auto" w:fill="FFFFFF"/>
          </w:rPr>
          <w:t>asian</w:t>
        </w:r>
        <w:proofErr w:type="spellEnd"/>
        <w:r w:rsidRPr="00006AEC">
          <w:rPr>
            <w:rStyle w:val="Hyperlink"/>
            <w:rFonts w:asciiTheme="majorHAnsi" w:eastAsia="SimSun" w:hAnsiTheme="majorHAnsi" w:cstheme="majorHAnsi"/>
            <w:sz w:val="20"/>
            <w:szCs w:val="20"/>
            <w:shd w:val="clear" w:color="auto" w:fill="FFFFFF"/>
          </w:rPr>
          <w:t xml:space="preserve"> corporate governance standards after financial crisis</w:t>
        </w:r>
      </w:hyperlink>
      <w:r w:rsidRPr="00006AEC">
        <w:rPr>
          <w:rFonts w:asciiTheme="majorHAnsi" w:eastAsia="SimSun" w:hAnsiTheme="majorHAnsi" w:cstheme="majorHAnsi"/>
          <w:sz w:val="20"/>
          <w:szCs w:val="20"/>
          <w:shd w:val="clear" w:color="auto" w:fill="FFFFFF"/>
          <w:lang w:eastAsia="zh-CN" w:bidi="ar"/>
        </w:rPr>
        <w:t>, International Journal for Quality Research 9 (4),</w:t>
      </w:r>
    </w:p>
    <w:p w14:paraId="01FF54A2" w14:textId="77777777" w:rsidR="006D064A" w:rsidRPr="00006AEC" w:rsidRDefault="006D064A" w:rsidP="006D064A">
      <w:pPr>
        <w:spacing w:afterLines="50" w:after="120"/>
        <w:rPr>
          <w:rFonts w:asciiTheme="majorHAnsi" w:eastAsia="SimSun" w:hAnsiTheme="majorHAnsi" w:cstheme="majorHAnsi"/>
          <w:sz w:val="20"/>
          <w:szCs w:val="20"/>
          <w:shd w:val="clear" w:color="auto" w:fill="FFFFFF"/>
          <w:lang w:eastAsia="zh-CN" w:bidi="ar"/>
        </w:rPr>
      </w:pPr>
      <w:r w:rsidRPr="00006AEC">
        <w:rPr>
          <w:rFonts w:asciiTheme="majorHAnsi" w:eastAsia="SimSun" w:hAnsiTheme="majorHAnsi" w:cstheme="majorHAnsi"/>
          <w:sz w:val="20"/>
          <w:szCs w:val="20"/>
          <w:shd w:val="clear" w:color="auto" w:fill="FFFFFF"/>
          <w:lang w:eastAsia="zh-CN" w:bidi="ar"/>
        </w:rPr>
        <w:t xml:space="preserve">DTN Huy, DTN Hien. (2010). </w:t>
      </w:r>
      <w:hyperlink r:id="rId58" w:history="1">
        <w:r w:rsidRPr="00006AEC">
          <w:rPr>
            <w:rStyle w:val="Hyperlink"/>
            <w:rFonts w:asciiTheme="majorHAnsi" w:eastAsia="SimSun" w:hAnsiTheme="majorHAnsi" w:cstheme="majorHAnsi"/>
            <w:sz w:val="20"/>
            <w:szCs w:val="20"/>
            <w:shd w:val="clear" w:color="auto" w:fill="FFFFFF"/>
          </w:rPr>
          <w:t>The backbone of European corporate governance standards after financial crisis, corporate scandals and manipulation</w:t>
        </w:r>
      </w:hyperlink>
      <w:r w:rsidRPr="00006AEC">
        <w:rPr>
          <w:rFonts w:asciiTheme="majorHAnsi" w:eastAsia="SimSun" w:hAnsiTheme="majorHAnsi" w:cstheme="majorHAnsi"/>
          <w:sz w:val="20"/>
          <w:szCs w:val="20"/>
          <w:shd w:val="clear" w:color="auto" w:fill="FFFFFF"/>
          <w:lang w:eastAsia="zh-CN" w:bidi="ar"/>
        </w:rPr>
        <w:t>, Economic and business review 12 (4)</w:t>
      </w:r>
    </w:p>
    <w:p w14:paraId="3B5E7E07" w14:textId="77777777" w:rsidR="006D064A" w:rsidRPr="00006AEC" w:rsidRDefault="006D064A" w:rsidP="006D064A">
      <w:pPr>
        <w:spacing w:afterLines="50" w:after="120"/>
        <w:rPr>
          <w:rFonts w:asciiTheme="majorHAnsi" w:hAnsiTheme="majorHAnsi" w:cstheme="majorHAnsi"/>
          <w:sz w:val="20"/>
          <w:szCs w:val="20"/>
        </w:rPr>
      </w:pPr>
      <w:r w:rsidRPr="00006AEC">
        <w:rPr>
          <w:rFonts w:asciiTheme="majorHAnsi" w:eastAsia="SimSun" w:hAnsiTheme="majorHAnsi" w:cstheme="majorHAnsi"/>
          <w:sz w:val="20"/>
          <w:szCs w:val="20"/>
          <w:shd w:val="clear" w:color="auto" w:fill="FFFFFF"/>
          <w:lang w:eastAsia="zh-CN" w:bidi="ar"/>
        </w:rPr>
        <w:t xml:space="preserve">D </w:t>
      </w:r>
      <w:proofErr w:type="spellStart"/>
      <w:r w:rsidRPr="00006AEC">
        <w:rPr>
          <w:rFonts w:asciiTheme="majorHAnsi" w:eastAsia="SimSun" w:hAnsiTheme="majorHAnsi" w:cstheme="majorHAnsi"/>
          <w:sz w:val="20"/>
          <w:szCs w:val="20"/>
          <w:shd w:val="clear" w:color="auto" w:fill="FFFFFF"/>
          <w:lang w:eastAsia="zh-CN" w:bidi="ar"/>
        </w:rPr>
        <w:t>Thi</w:t>
      </w:r>
      <w:proofErr w:type="spellEnd"/>
      <w:r w:rsidRPr="00006AEC">
        <w:rPr>
          <w:rFonts w:asciiTheme="majorHAnsi" w:eastAsia="SimSun" w:hAnsiTheme="majorHAnsi" w:cstheme="majorHAnsi"/>
          <w:sz w:val="20"/>
          <w:szCs w:val="20"/>
          <w:shd w:val="clear" w:color="auto" w:fill="FFFFFF"/>
          <w:lang w:eastAsia="zh-CN" w:bidi="ar"/>
        </w:rPr>
        <w:t xml:space="preserve"> Ngu, DT Huong, DTN Huy, PT Thanh, ES </w:t>
      </w:r>
      <w:proofErr w:type="spellStart"/>
      <w:r w:rsidRPr="00006AEC">
        <w:rPr>
          <w:rFonts w:asciiTheme="majorHAnsi" w:eastAsia="SimSun" w:hAnsiTheme="majorHAnsi" w:cstheme="majorHAnsi"/>
          <w:sz w:val="20"/>
          <w:szCs w:val="20"/>
          <w:shd w:val="clear" w:color="auto" w:fill="FFFFFF"/>
          <w:lang w:eastAsia="zh-CN" w:bidi="ar"/>
        </w:rPr>
        <w:t>Dongul</w:t>
      </w:r>
      <w:proofErr w:type="spellEnd"/>
      <w:r w:rsidRPr="00006AEC">
        <w:rPr>
          <w:rFonts w:asciiTheme="majorHAnsi" w:eastAsia="SimSun" w:hAnsiTheme="majorHAnsi" w:cstheme="majorHAnsi"/>
          <w:sz w:val="20"/>
          <w:szCs w:val="20"/>
          <w:shd w:val="clear" w:color="auto" w:fill="FFFFFF"/>
          <w:lang w:eastAsia="zh-CN" w:bidi="ar"/>
        </w:rPr>
        <w:t xml:space="preserve">. (2021). </w:t>
      </w:r>
      <w:hyperlink r:id="rId59" w:history="1">
        <w:r w:rsidRPr="00006AEC">
          <w:rPr>
            <w:rStyle w:val="Hyperlink"/>
            <w:rFonts w:asciiTheme="majorHAnsi" w:eastAsia="SimSun" w:hAnsiTheme="majorHAnsi" w:cstheme="majorHAnsi"/>
            <w:sz w:val="20"/>
            <w:szCs w:val="20"/>
            <w:shd w:val="clear" w:color="auto" w:fill="FFFFFF"/>
          </w:rPr>
          <w:t>Language teaching application to English students at master's grade levels on history and macroeconomic-banking management courses in universities and colleges</w:t>
        </w:r>
      </w:hyperlink>
      <w:r w:rsidRPr="00006AEC">
        <w:rPr>
          <w:rFonts w:asciiTheme="majorHAnsi" w:eastAsia="SimSun" w:hAnsiTheme="majorHAnsi" w:cstheme="majorHAnsi"/>
          <w:sz w:val="20"/>
          <w:szCs w:val="20"/>
          <w:shd w:val="clear" w:color="auto" w:fill="FFFFFF"/>
          <w:lang w:eastAsia="zh-CN" w:bidi="ar"/>
        </w:rPr>
        <w:t xml:space="preserve">, Journal of Language and Linguistic Studies 17 (3) </w:t>
      </w:r>
    </w:p>
    <w:p w14:paraId="3315AEB5" w14:textId="77777777" w:rsidR="006D064A" w:rsidRPr="00006AEC" w:rsidRDefault="006D064A" w:rsidP="006D064A">
      <w:pPr>
        <w:spacing w:afterLines="50" w:after="120"/>
        <w:rPr>
          <w:rFonts w:asciiTheme="majorHAnsi" w:eastAsia="SimSun" w:hAnsiTheme="majorHAnsi" w:cstheme="majorHAnsi"/>
          <w:sz w:val="20"/>
          <w:szCs w:val="20"/>
          <w:shd w:val="clear" w:color="auto" w:fill="FFFFFF"/>
          <w:lang w:eastAsia="zh-CN" w:bidi="ar"/>
        </w:rPr>
      </w:pPr>
      <w:r w:rsidRPr="00006AEC">
        <w:rPr>
          <w:rFonts w:asciiTheme="majorHAnsi" w:eastAsia="SimSun" w:hAnsiTheme="majorHAnsi" w:cstheme="majorHAnsi"/>
          <w:sz w:val="20"/>
          <w:szCs w:val="20"/>
          <w:shd w:val="clear" w:color="auto" w:fill="FFFFFF"/>
          <w:lang w:eastAsia="zh-CN" w:bidi="ar"/>
        </w:rPr>
        <w:t xml:space="preserve">DT Tinh, NT Thuy, DT Ngoc Huy. (2021). </w:t>
      </w:r>
      <w:hyperlink r:id="rId60" w:history="1">
        <w:r w:rsidRPr="00006AEC">
          <w:rPr>
            <w:rStyle w:val="Hyperlink"/>
            <w:rFonts w:asciiTheme="majorHAnsi" w:eastAsia="SimSun" w:hAnsiTheme="majorHAnsi" w:cstheme="majorHAnsi"/>
            <w:sz w:val="20"/>
            <w:szCs w:val="20"/>
            <w:shd w:val="clear" w:color="auto" w:fill="FFFFFF"/>
          </w:rPr>
          <w:t xml:space="preserve">Doing Business Research and Teaching Methodology for Undergraduate, Postgraduate and Doctoral Students-Case in Various Markets Including Vietnam, </w:t>
        </w:r>
      </w:hyperlink>
      <w:r w:rsidRPr="00006AEC">
        <w:rPr>
          <w:rFonts w:asciiTheme="majorHAnsi" w:eastAsia="SimSun" w:hAnsiTheme="majorHAnsi" w:cstheme="majorHAnsi"/>
          <w:sz w:val="20"/>
          <w:szCs w:val="20"/>
          <w:shd w:val="clear" w:color="auto" w:fill="FFFFFF"/>
          <w:lang w:eastAsia="zh-CN" w:bidi="ar"/>
        </w:rPr>
        <w:t>Elementary education Online 20 (1)</w:t>
      </w:r>
    </w:p>
    <w:p w14:paraId="61DC3044" w14:textId="77777777" w:rsidR="006D064A" w:rsidRPr="00006AEC" w:rsidRDefault="006D064A" w:rsidP="006D064A">
      <w:pPr>
        <w:rPr>
          <w:rFonts w:asciiTheme="majorHAnsi" w:hAnsiTheme="majorHAnsi" w:cstheme="majorHAnsi"/>
          <w:sz w:val="20"/>
          <w:szCs w:val="20"/>
        </w:rPr>
      </w:pPr>
      <w:r w:rsidRPr="00006AEC">
        <w:rPr>
          <w:rFonts w:asciiTheme="majorHAnsi" w:hAnsiTheme="majorHAnsi" w:cstheme="majorHAnsi"/>
          <w:color w:val="777777"/>
          <w:sz w:val="20"/>
          <w:szCs w:val="20"/>
        </w:rPr>
        <w:t xml:space="preserve">DTN Huy, NN Thach, NT </w:t>
      </w:r>
      <w:proofErr w:type="spellStart"/>
      <w:r w:rsidRPr="00006AEC">
        <w:rPr>
          <w:rFonts w:asciiTheme="majorHAnsi" w:hAnsiTheme="majorHAnsi" w:cstheme="majorHAnsi"/>
          <w:color w:val="777777"/>
          <w:sz w:val="20"/>
          <w:szCs w:val="20"/>
        </w:rPr>
        <w:t>Hoa</w:t>
      </w:r>
      <w:proofErr w:type="spellEnd"/>
      <w:r w:rsidRPr="00006AEC">
        <w:rPr>
          <w:rFonts w:asciiTheme="majorHAnsi" w:hAnsiTheme="majorHAnsi" w:cstheme="majorHAnsi"/>
          <w:color w:val="777777"/>
          <w:sz w:val="20"/>
          <w:szCs w:val="20"/>
        </w:rPr>
        <w:t xml:space="preserve">, NT Dung. (2021). </w:t>
      </w:r>
      <w:hyperlink r:id="rId61" w:history="1">
        <w:r w:rsidRPr="00006AEC">
          <w:rPr>
            <w:rStyle w:val="Hyperlink"/>
            <w:rFonts w:asciiTheme="majorHAnsi" w:hAnsiTheme="majorHAnsi" w:cstheme="majorHAnsi"/>
            <w:color w:val="1A0DAB"/>
            <w:sz w:val="20"/>
            <w:szCs w:val="20"/>
            <w:shd w:val="clear" w:color="auto" w:fill="FFFFFF"/>
          </w:rPr>
          <w:t xml:space="preserve">Using Internet Data for Evaluating Market Risk During Period 2011-2020-A Case of </w:t>
        </w:r>
        <w:proofErr w:type="spellStart"/>
        <w:r w:rsidRPr="00006AEC">
          <w:rPr>
            <w:rStyle w:val="Hyperlink"/>
            <w:rFonts w:asciiTheme="majorHAnsi" w:hAnsiTheme="majorHAnsi" w:cstheme="majorHAnsi"/>
            <w:color w:val="1A0DAB"/>
            <w:sz w:val="20"/>
            <w:szCs w:val="20"/>
            <w:shd w:val="clear" w:color="auto" w:fill="FFFFFF"/>
          </w:rPr>
          <w:t>Eximbank</w:t>
        </w:r>
        <w:proofErr w:type="spellEnd"/>
        <w:r w:rsidRPr="00006AEC">
          <w:rPr>
            <w:rStyle w:val="Hyperlink"/>
            <w:rFonts w:asciiTheme="majorHAnsi" w:hAnsiTheme="majorHAnsi" w:cstheme="majorHAnsi"/>
            <w:color w:val="1A0DAB"/>
            <w:sz w:val="20"/>
            <w:szCs w:val="20"/>
            <w:shd w:val="clear" w:color="auto" w:fill="FFFFFF"/>
          </w:rPr>
          <w:t xml:space="preserve"> in Vietnam in the Concept of Sustainable Development</w:t>
        </w:r>
      </w:hyperlink>
      <w:r w:rsidRPr="00006AEC">
        <w:rPr>
          <w:rFonts w:asciiTheme="majorHAnsi" w:hAnsiTheme="majorHAnsi" w:cstheme="majorHAnsi"/>
          <w:sz w:val="20"/>
          <w:szCs w:val="20"/>
        </w:rPr>
        <w:t xml:space="preserve">, </w:t>
      </w:r>
      <w:proofErr w:type="spellStart"/>
      <w:r w:rsidRPr="00006AEC">
        <w:rPr>
          <w:rFonts w:asciiTheme="majorHAnsi" w:hAnsiTheme="majorHAnsi" w:cstheme="majorHAnsi"/>
          <w:sz w:val="20"/>
          <w:szCs w:val="20"/>
        </w:rPr>
        <w:t>Webology</w:t>
      </w:r>
      <w:proofErr w:type="spellEnd"/>
      <w:r w:rsidRPr="00006AEC">
        <w:rPr>
          <w:rFonts w:asciiTheme="majorHAnsi" w:hAnsiTheme="majorHAnsi" w:cstheme="majorHAnsi"/>
          <w:sz w:val="20"/>
          <w:szCs w:val="20"/>
        </w:rPr>
        <w:t>, 18</w:t>
      </w:r>
    </w:p>
    <w:p w14:paraId="57348ABA" w14:textId="77777777" w:rsidR="006D064A" w:rsidRPr="00006AEC" w:rsidRDefault="006D064A" w:rsidP="006D064A">
      <w:pPr>
        <w:spacing w:before="60" w:after="60"/>
        <w:ind w:right="340"/>
        <w:jc w:val="both"/>
        <w:rPr>
          <w:rFonts w:asciiTheme="majorHAnsi" w:hAnsiTheme="majorHAnsi" w:cstheme="majorHAnsi"/>
          <w:color w:val="222222"/>
          <w:sz w:val="20"/>
          <w:szCs w:val="20"/>
          <w:shd w:val="clear" w:color="auto" w:fill="FFFFFF"/>
        </w:rPr>
      </w:pPr>
      <w:r w:rsidRPr="00006AEC">
        <w:rPr>
          <w:rFonts w:asciiTheme="majorHAnsi" w:hAnsiTheme="majorHAnsi" w:cstheme="majorHAnsi"/>
          <w:color w:val="222222"/>
          <w:sz w:val="20"/>
          <w:szCs w:val="20"/>
          <w:shd w:val="clear" w:color="auto" w:fill="FFFFFF"/>
        </w:rPr>
        <w:t xml:space="preserve">Ferreira, Marcio Lorencini, Michele Nascimento </w:t>
      </w:r>
      <w:proofErr w:type="spellStart"/>
      <w:r w:rsidRPr="00006AEC">
        <w:rPr>
          <w:rFonts w:asciiTheme="majorHAnsi" w:hAnsiTheme="majorHAnsi" w:cstheme="majorHAnsi"/>
          <w:color w:val="222222"/>
          <w:sz w:val="20"/>
          <w:szCs w:val="20"/>
          <w:shd w:val="clear" w:color="auto" w:fill="FFFFFF"/>
        </w:rPr>
        <w:t>Jucá</w:t>
      </w:r>
      <w:proofErr w:type="spellEnd"/>
      <w:r w:rsidRPr="00006AEC">
        <w:rPr>
          <w:rFonts w:asciiTheme="majorHAnsi" w:hAnsiTheme="majorHAnsi" w:cstheme="majorHAnsi"/>
          <w:color w:val="222222"/>
          <w:sz w:val="20"/>
          <w:szCs w:val="20"/>
          <w:shd w:val="clear" w:color="auto" w:fill="FFFFFF"/>
        </w:rPr>
        <w:t>, and Ricardo Goulart Serra. (2020). The Effect of Ownership Structure on the Yield Spread of Corporate Bonds. </w:t>
      </w:r>
      <w:r w:rsidRPr="00006AEC">
        <w:rPr>
          <w:rStyle w:val="html-italic"/>
          <w:rFonts w:asciiTheme="majorHAnsi" w:hAnsiTheme="majorHAnsi" w:cstheme="majorHAnsi"/>
          <w:i/>
          <w:iCs/>
          <w:color w:val="222222"/>
          <w:sz w:val="20"/>
          <w:szCs w:val="20"/>
          <w:shd w:val="clear" w:color="auto" w:fill="FFFFFF"/>
        </w:rPr>
        <w:t>Theoretical Economics Letters</w:t>
      </w:r>
      <w:r w:rsidRPr="00006AEC">
        <w:rPr>
          <w:rFonts w:asciiTheme="majorHAnsi" w:hAnsiTheme="majorHAnsi" w:cstheme="majorHAnsi"/>
          <w:color w:val="222222"/>
          <w:sz w:val="20"/>
          <w:szCs w:val="20"/>
          <w:shd w:val="clear" w:color="auto" w:fill="FFFFFF"/>
        </w:rPr>
        <w:t xml:space="preserve"> 10: 926. </w:t>
      </w:r>
    </w:p>
    <w:p w14:paraId="15BADC3D" w14:textId="4E1EE7B7" w:rsidR="006D064A" w:rsidRPr="006D064A" w:rsidRDefault="006D064A" w:rsidP="006D064A">
      <w:pPr>
        <w:spacing w:before="60" w:after="60"/>
        <w:ind w:right="340"/>
        <w:jc w:val="both"/>
        <w:rPr>
          <w:rStyle w:val="Hyperlink"/>
          <w:rFonts w:asciiTheme="majorHAnsi" w:hAnsiTheme="majorHAnsi" w:cstheme="majorHAnsi"/>
          <w:color w:val="4F5671"/>
          <w:sz w:val="20"/>
          <w:szCs w:val="20"/>
          <w:u w:val="none"/>
          <w:shd w:val="clear" w:color="auto" w:fill="FFFFFF"/>
        </w:rPr>
      </w:pPr>
      <w:r w:rsidRPr="00006AEC">
        <w:rPr>
          <w:rFonts w:asciiTheme="majorHAnsi" w:hAnsiTheme="majorHAnsi" w:cstheme="majorHAnsi"/>
          <w:color w:val="222222"/>
          <w:sz w:val="20"/>
          <w:szCs w:val="20"/>
          <w:shd w:val="clear" w:color="auto" w:fill="FFFFFF"/>
        </w:rPr>
        <w:t xml:space="preserve">Koroleva, E. &amp; Kopeykin, </w:t>
      </w:r>
      <w:r w:rsidRPr="006D064A">
        <w:rPr>
          <w:rFonts w:asciiTheme="majorHAnsi" w:hAnsiTheme="majorHAnsi" w:cstheme="majorHAnsi"/>
          <w:color w:val="222222"/>
          <w:sz w:val="20"/>
          <w:szCs w:val="20"/>
          <w:shd w:val="clear" w:color="auto" w:fill="FFFFFF"/>
        </w:rPr>
        <w:t xml:space="preserve">M. (2022). </w:t>
      </w:r>
      <w:r w:rsidRPr="006D064A">
        <w:rPr>
          <w:rFonts w:asciiTheme="majorHAnsi" w:hAnsiTheme="majorHAnsi" w:cstheme="majorHAnsi"/>
          <w:color w:val="000000"/>
          <w:sz w:val="20"/>
          <w:szCs w:val="20"/>
        </w:rPr>
        <w:t xml:space="preserve">Understanding of Macro Factors That Affect Yield of Government Bonds, </w:t>
      </w:r>
      <w:r w:rsidRPr="006D064A">
        <w:rPr>
          <w:rStyle w:val="Emphasis"/>
          <w:rFonts w:asciiTheme="majorHAnsi" w:hAnsiTheme="majorHAnsi" w:cstheme="majorHAnsi"/>
          <w:color w:val="222222"/>
          <w:sz w:val="20"/>
          <w:szCs w:val="20"/>
          <w:shd w:val="clear" w:color="auto" w:fill="FFFFFF"/>
        </w:rPr>
        <w:t>Risks</w:t>
      </w:r>
      <w:r w:rsidRPr="006D064A">
        <w:rPr>
          <w:rFonts w:asciiTheme="majorHAnsi" w:hAnsiTheme="majorHAnsi" w:cstheme="majorHAnsi"/>
          <w:color w:val="222222"/>
          <w:sz w:val="20"/>
          <w:szCs w:val="20"/>
          <w:shd w:val="clear" w:color="auto" w:fill="FFFFFF"/>
        </w:rPr>
        <w:t> 2022, </w:t>
      </w:r>
      <w:r w:rsidRPr="006D064A">
        <w:rPr>
          <w:rStyle w:val="Emphasis"/>
          <w:rFonts w:asciiTheme="majorHAnsi" w:hAnsiTheme="majorHAnsi" w:cstheme="majorHAnsi"/>
          <w:color w:val="222222"/>
          <w:sz w:val="20"/>
          <w:szCs w:val="20"/>
          <w:shd w:val="clear" w:color="auto" w:fill="FFFFFF"/>
        </w:rPr>
        <w:t>10</w:t>
      </w:r>
      <w:r w:rsidRPr="006D064A">
        <w:rPr>
          <w:rFonts w:asciiTheme="majorHAnsi" w:hAnsiTheme="majorHAnsi" w:cstheme="majorHAnsi"/>
          <w:color w:val="222222"/>
          <w:sz w:val="20"/>
          <w:szCs w:val="20"/>
          <w:shd w:val="clear" w:color="auto" w:fill="FFFFFF"/>
        </w:rPr>
        <w:t>(8), 166; </w:t>
      </w:r>
      <w:hyperlink r:id="rId62" w:history="1">
        <w:r w:rsidRPr="006D064A">
          <w:rPr>
            <w:rStyle w:val="Hyperlink"/>
            <w:rFonts w:asciiTheme="majorHAnsi" w:hAnsiTheme="majorHAnsi" w:cstheme="majorHAnsi"/>
            <w:color w:val="4F5671"/>
            <w:sz w:val="20"/>
            <w:szCs w:val="20"/>
            <w:u w:val="none"/>
            <w:shd w:val="clear" w:color="auto" w:fill="FFFFFF"/>
          </w:rPr>
          <w:t>https://doi.org/10.3390/risks10080166</w:t>
        </w:r>
      </w:hyperlink>
    </w:p>
    <w:p w14:paraId="12AC31D9" w14:textId="2B1AC226" w:rsidR="006D064A" w:rsidRPr="006D064A" w:rsidRDefault="006D064A" w:rsidP="006D064A">
      <w:pPr>
        <w:spacing w:before="60" w:after="60"/>
        <w:ind w:right="340"/>
        <w:jc w:val="both"/>
        <w:rPr>
          <w:rFonts w:asciiTheme="majorHAnsi" w:hAnsiTheme="majorHAnsi" w:cstheme="majorHAnsi"/>
          <w:color w:val="000000"/>
          <w:sz w:val="20"/>
          <w:szCs w:val="20"/>
        </w:rPr>
      </w:pPr>
      <w:r w:rsidRPr="006D064A">
        <w:rPr>
          <w:rFonts w:asciiTheme="majorHAnsi" w:hAnsiTheme="majorHAnsi" w:cstheme="majorHAnsi"/>
          <w:color w:val="222222"/>
          <w:sz w:val="20"/>
          <w:szCs w:val="20"/>
          <w:shd w:val="clear" w:color="auto" w:fill="FFFFFF"/>
        </w:rPr>
        <w:t xml:space="preserve">Kassi, D.F.; Rathnayake, D.N.; </w:t>
      </w:r>
      <w:proofErr w:type="spellStart"/>
      <w:r w:rsidRPr="006D064A">
        <w:rPr>
          <w:rFonts w:asciiTheme="majorHAnsi" w:hAnsiTheme="majorHAnsi" w:cstheme="majorHAnsi"/>
          <w:color w:val="222222"/>
          <w:sz w:val="20"/>
          <w:szCs w:val="20"/>
          <w:shd w:val="clear" w:color="auto" w:fill="FFFFFF"/>
        </w:rPr>
        <w:t>Louembe</w:t>
      </w:r>
      <w:proofErr w:type="spellEnd"/>
      <w:r w:rsidRPr="006D064A">
        <w:rPr>
          <w:rFonts w:asciiTheme="majorHAnsi" w:hAnsiTheme="majorHAnsi" w:cstheme="majorHAnsi"/>
          <w:color w:val="222222"/>
          <w:sz w:val="20"/>
          <w:szCs w:val="20"/>
          <w:shd w:val="clear" w:color="auto" w:fill="FFFFFF"/>
        </w:rPr>
        <w:t xml:space="preserve">, P.A.; Ding, N. </w:t>
      </w:r>
      <w:r w:rsidRPr="006D064A">
        <w:rPr>
          <w:rFonts w:asciiTheme="majorHAnsi" w:hAnsiTheme="majorHAnsi" w:cstheme="majorHAnsi"/>
          <w:color w:val="222222"/>
          <w:sz w:val="20"/>
          <w:szCs w:val="20"/>
          <w:shd w:val="clear" w:color="auto" w:fill="FFFFFF"/>
        </w:rPr>
        <w:t xml:space="preserve">(2019). </w:t>
      </w:r>
      <w:r w:rsidRPr="006D064A">
        <w:rPr>
          <w:rFonts w:asciiTheme="majorHAnsi" w:hAnsiTheme="majorHAnsi" w:cstheme="majorHAnsi"/>
          <w:color w:val="222222"/>
          <w:sz w:val="20"/>
          <w:szCs w:val="20"/>
          <w:shd w:val="clear" w:color="auto" w:fill="FFFFFF"/>
        </w:rPr>
        <w:t>Market Risk and Financial Performance of Non-Financial Companies Listed on the Moroccan Stock Exchange. </w:t>
      </w:r>
      <w:r w:rsidRPr="006D064A">
        <w:rPr>
          <w:rStyle w:val="Emphasis"/>
          <w:rFonts w:asciiTheme="majorHAnsi" w:hAnsiTheme="majorHAnsi" w:cstheme="majorHAnsi"/>
          <w:color w:val="222222"/>
          <w:sz w:val="20"/>
          <w:szCs w:val="20"/>
          <w:shd w:val="clear" w:color="auto" w:fill="FFFFFF"/>
        </w:rPr>
        <w:t>Risks</w:t>
      </w:r>
      <w:r w:rsidRPr="006D064A">
        <w:rPr>
          <w:rFonts w:asciiTheme="majorHAnsi" w:hAnsiTheme="majorHAnsi" w:cstheme="majorHAnsi"/>
          <w:color w:val="222222"/>
          <w:sz w:val="20"/>
          <w:szCs w:val="20"/>
          <w:shd w:val="clear" w:color="auto" w:fill="FFFFFF"/>
        </w:rPr>
        <w:t>, </w:t>
      </w:r>
      <w:r w:rsidRPr="006D064A">
        <w:rPr>
          <w:rStyle w:val="Emphasis"/>
          <w:rFonts w:asciiTheme="majorHAnsi" w:hAnsiTheme="majorHAnsi" w:cstheme="majorHAnsi"/>
          <w:color w:val="222222"/>
          <w:sz w:val="20"/>
          <w:szCs w:val="20"/>
          <w:shd w:val="clear" w:color="auto" w:fill="FFFFFF"/>
        </w:rPr>
        <w:t>7</w:t>
      </w:r>
      <w:r w:rsidRPr="006D064A">
        <w:rPr>
          <w:rFonts w:asciiTheme="majorHAnsi" w:hAnsiTheme="majorHAnsi" w:cstheme="majorHAnsi"/>
          <w:color w:val="222222"/>
          <w:sz w:val="20"/>
          <w:szCs w:val="20"/>
          <w:shd w:val="clear" w:color="auto" w:fill="FFFFFF"/>
        </w:rPr>
        <w:t>, 20. https://doi.org/10.3390/risks7010020</w:t>
      </w:r>
    </w:p>
    <w:p w14:paraId="3C9FBB65" w14:textId="77777777" w:rsidR="006D064A" w:rsidRPr="00006AEC" w:rsidRDefault="006D064A" w:rsidP="006D064A">
      <w:pPr>
        <w:spacing w:before="60" w:after="60"/>
        <w:ind w:right="340"/>
        <w:jc w:val="both"/>
        <w:rPr>
          <w:rFonts w:asciiTheme="majorHAnsi" w:hAnsiTheme="majorHAnsi" w:cstheme="majorHAnsi"/>
          <w:color w:val="1C1D1E"/>
          <w:sz w:val="20"/>
          <w:szCs w:val="20"/>
          <w:shd w:val="clear" w:color="auto" w:fill="FFFFFF"/>
        </w:rPr>
      </w:pPr>
      <w:proofErr w:type="spellStart"/>
      <w:r w:rsidRPr="00006AEC">
        <w:rPr>
          <w:rStyle w:val="author0"/>
          <w:rFonts w:asciiTheme="majorHAnsi" w:hAnsiTheme="majorHAnsi" w:cstheme="majorHAnsi"/>
          <w:color w:val="1C1D1E"/>
          <w:sz w:val="20"/>
          <w:szCs w:val="20"/>
          <w:shd w:val="clear" w:color="auto" w:fill="FFFFFF"/>
        </w:rPr>
        <w:t>Laeven</w:t>
      </w:r>
      <w:proofErr w:type="spellEnd"/>
      <w:r w:rsidRPr="00006AEC">
        <w:rPr>
          <w:rStyle w:val="author0"/>
          <w:rFonts w:asciiTheme="majorHAnsi" w:hAnsiTheme="majorHAnsi" w:cstheme="majorHAnsi"/>
          <w:color w:val="1C1D1E"/>
          <w:sz w:val="20"/>
          <w:szCs w:val="20"/>
          <w:shd w:val="clear" w:color="auto" w:fill="FFFFFF"/>
        </w:rPr>
        <w:t>, L.</w:t>
      </w:r>
      <w:r w:rsidRPr="00006AEC">
        <w:rPr>
          <w:rFonts w:asciiTheme="majorHAnsi" w:hAnsiTheme="majorHAnsi" w:cstheme="majorHAnsi"/>
          <w:color w:val="1C1D1E"/>
          <w:sz w:val="20"/>
          <w:szCs w:val="20"/>
          <w:shd w:val="clear" w:color="auto" w:fill="FFFFFF"/>
        </w:rPr>
        <w:t>, &amp; </w:t>
      </w:r>
      <w:r w:rsidRPr="00006AEC">
        <w:rPr>
          <w:rStyle w:val="author0"/>
          <w:rFonts w:asciiTheme="majorHAnsi" w:hAnsiTheme="majorHAnsi" w:cstheme="majorHAnsi"/>
          <w:color w:val="1C1D1E"/>
          <w:sz w:val="20"/>
          <w:szCs w:val="20"/>
          <w:shd w:val="clear" w:color="auto" w:fill="FFFFFF"/>
        </w:rPr>
        <w:t>Tong, H.</w:t>
      </w:r>
      <w:r w:rsidRPr="00006AEC">
        <w:rPr>
          <w:rFonts w:asciiTheme="majorHAnsi" w:hAnsiTheme="majorHAnsi" w:cstheme="majorHAnsi"/>
          <w:color w:val="1C1D1E"/>
          <w:sz w:val="20"/>
          <w:szCs w:val="20"/>
          <w:shd w:val="clear" w:color="auto" w:fill="FFFFFF"/>
        </w:rPr>
        <w:t> (</w:t>
      </w:r>
      <w:r w:rsidRPr="00006AEC">
        <w:rPr>
          <w:rStyle w:val="pubyear"/>
          <w:rFonts w:asciiTheme="majorHAnsi" w:hAnsiTheme="majorHAnsi" w:cstheme="majorHAnsi"/>
          <w:color w:val="1C1D1E"/>
          <w:sz w:val="20"/>
          <w:szCs w:val="20"/>
          <w:shd w:val="clear" w:color="auto" w:fill="FFFFFF"/>
        </w:rPr>
        <w:t>2012</w:t>
      </w:r>
      <w:r w:rsidRPr="00006AEC">
        <w:rPr>
          <w:rFonts w:asciiTheme="majorHAnsi" w:hAnsiTheme="majorHAnsi" w:cstheme="majorHAnsi"/>
          <w:color w:val="1C1D1E"/>
          <w:sz w:val="20"/>
          <w:szCs w:val="20"/>
          <w:shd w:val="clear" w:color="auto" w:fill="FFFFFF"/>
        </w:rPr>
        <w:t>). </w:t>
      </w:r>
      <w:r w:rsidRPr="00006AEC">
        <w:rPr>
          <w:rStyle w:val="articletitle"/>
          <w:rFonts w:asciiTheme="majorHAnsi" w:hAnsiTheme="majorHAnsi" w:cstheme="majorHAnsi"/>
          <w:color w:val="1C1D1E"/>
          <w:sz w:val="20"/>
          <w:szCs w:val="20"/>
          <w:shd w:val="clear" w:color="auto" w:fill="FFFFFF"/>
        </w:rPr>
        <w:t>US monetary shocks and global stock prices</w:t>
      </w:r>
      <w:r w:rsidRPr="00006AEC">
        <w:rPr>
          <w:rFonts w:asciiTheme="majorHAnsi" w:hAnsiTheme="majorHAnsi" w:cstheme="majorHAnsi"/>
          <w:color w:val="1C1D1E"/>
          <w:sz w:val="20"/>
          <w:szCs w:val="20"/>
          <w:shd w:val="clear" w:color="auto" w:fill="FFFFFF"/>
        </w:rPr>
        <w:t>. Journal of Financial Intermediation, </w:t>
      </w:r>
      <w:r w:rsidRPr="00006AEC">
        <w:rPr>
          <w:rStyle w:val="vol"/>
          <w:rFonts w:asciiTheme="majorHAnsi" w:hAnsiTheme="majorHAnsi" w:cstheme="majorHAnsi"/>
          <w:color w:val="1C1D1E"/>
          <w:sz w:val="20"/>
          <w:szCs w:val="20"/>
          <w:shd w:val="clear" w:color="auto" w:fill="FFFFFF"/>
        </w:rPr>
        <w:t>21</w:t>
      </w:r>
      <w:r w:rsidRPr="00006AEC">
        <w:rPr>
          <w:rFonts w:asciiTheme="majorHAnsi" w:hAnsiTheme="majorHAnsi" w:cstheme="majorHAnsi"/>
          <w:color w:val="1C1D1E"/>
          <w:sz w:val="20"/>
          <w:szCs w:val="20"/>
          <w:shd w:val="clear" w:color="auto" w:fill="FFFFFF"/>
        </w:rPr>
        <w:t>(</w:t>
      </w:r>
      <w:r w:rsidRPr="00006AEC">
        <w:rPr>
          <w:rStyle w:val="citedissue"/>
          <w:rFonts w:asciiTheme="majorHAnsi" w:hAnsiTheme="majorHAnsi" w:cstheme="majorHAnsi"/>
          <w:color w:val="1C1D1E"/>
          <w:sz w:val="20"/>
          <w:szCs w:val="20"/>
          <w:shd w:val="clear" w:color="auto" w:fill="FFFFFF"/>
        </w:rPr>
        <w:t>3</w:t>
      </w:r>
      <w:r w:rsidRPr="00006AEC">
        <w:rPr>
          <w:rFonts w:asciiTheme="majorHAnsi" w:hAnsiTheme="majorHAnsi" w:cstheme="majorHAnsi"/>
          <w:color w:val="1C1D1E"/>
          <w:sz w:val="20"/>
          <w:szCs w:val="20"/>
          <w:shd w:val="clear" w:color="auto" w:fill="FFFFFF"/>
        </w:rPr>
        <w:t>), </w:t>
      </w:r>
      <w:r w:rsidRPr="00006AEC">
        <w:rPr>
          <w:rStyle w:val="pagefirst"/>
          <w:rFonts w:asciiTheme="majorHAnsi" w:hAnsiTheme="majorHAnsi" w:cstheme="majorHAnsi"/>
          <w:color w:val="1C1D1E"/>
          <w:sz w:val="20"/>
          <w:szCs w:val="20"/>
          <w:shd w:val="clear" w:color="auto" w:fill="FFFFFF"/>
        </w:rPr>
        <w:t>530</w:t>
      </w:r>
      <w:r w:rsidRPr="00006AEC">
        <w:rPr>
          <w:rFonts w:asciiTheme="majorHAnsi" w:hAnsiTheme="majorHAnsi" w:cstheme="majorHAnsi"/>
          <w:color w:val="1C1D1E"/>
          <w:sz w:val="20"/>
          <w:szCs w:val="20"/>
          <w:shd w:val="clear" w:color="auto" w:fill="FFFFFF"/>
        </w:rPr>
        <w:t>– </w:t>
      </w:r>
      <w:r w:rsidRPr="00006AEC">
        <w:rPr>
          <w:rStyle w:val="pagelast"/>
          <w:rFonts w:asciiTheme="majorHAnsi" w:hAnsiTheme="majorHAnsi" w:cstheme="majorHAnsi"/>
          <w:color w:val="1C1D1E"/>
          <w:sz w:val="20"/>
          <w:szCs w:val="20"/>
          <w:shd w:val="clear" w:color="auto" w:fill="FFFFFF"/>
        </w:rPr>
        <w:t>547</w:t>
      </w:r>
      <w:r w:rsidRPr="00006AEC">
        <w:rPr>
          <w:rFonts w:asciiTheme="majorHAnsi" w:hAnsiTheme="majorHAnsi" w:cstheme="majorHAnsi"/>
          <w:color w:val="1C1D1E"/>
          <w:sz w:val="20"/>
          <w:szCs w:val="20"/>
          <w:shd w:val="clear" w:color="auto" w:fill="FFFFFF"/>
        </w:rPr>
        <w:t xml:space="preserve">. </w:t>
      </w:r>
    </w:p>
    <w:p w14:paraId="56E4E41D" w14:textId="77777777" w:rsidR="006D064A" w:rsidRDefault="006D064A" w:rsidP="006D064A">
      <w:pPr>
        <w:spacing w:afterLines="50" w:after="120"/>
        <w:rPr>
          <w:rFonts w:eastAsia="SimSun"/>
          <w:sz w:val="20"/>
          <w:szCs w:val="20"/>
          <w:shd w:val="clear" w:color="auto" w:fill="FFFFFF"/>
          <w:lang w:eastAsia="zh-CN" w:bidi="ar"/>
        </w:rPr>
      </w:pPr>
      <w:r>
        <w:rPr>
          <w:rFonts w:eastAsia="SimSun"/>
          <w:sz w:val="20"/>
          <w:szCs w:val="20"/>
          <w:shd w:val="clear" w:color="auto" w:fill="FFFFFF"/>
          <w:lang w:eastAsia="zh-CN" w:bidi="ar"/>
        </w:rPr>
        <w:t xml:space="preserve">NN Thach, HT Hanh, DTN Huy, QN Vu. (2021). </w:t>
      </w:r>
      <w:hyperlink r:id="rId63" w:history="1">
        <w:r>
          <w:rPr>
            <w:rStyle w:val="Hyperlink"/>
            <w:rFonts w:eastAsia="SimSun"/>
            <w:sz w:val="20"/>
            <w:szCs w:val="20"/>
            <w:shd w:val="clear" w:color="auto" w:fill="FFFFFF"/>
          </w:rPr>
          <w:t>Technology Quality Management of the industry 4.0 and Cybersecurity Risk Management on Current Banking Activities in Emerging Markets-the Case in Vietnam</w:t>
        </w:r>
      </w:hyperlink>
      <w:r>
        <w:rPr>
          <w:rFonts w:eastAsia="SimSun"/>
          <w:sz w:val="20"/>
          <w:szCs w:val="20"/>
          <w:shd w:val="clear" w:color="auto" w:fill="FFFFFF"/>
          <w:lang w:eastAsia="zh-CN" w:bidi="ar"/>
        </w:rPr>
        <w:t>, International Journal for Quality Research 15 (3)</w:t>
      </w:r>
    </w:p>
    <w:p w14:paraId="260FFEE2" w14:textId="77777777" w:rsidR="006D064A" w:rsidRDefault="006D064A" w:rsidP="006D064A">
      <w:pPr>
        <w:spacing w:afterLines="50" w:after="120"/>
        <w:rPr>
          <w:rFonts w:eastAsia="SimSun"/>
          <w:sz w:val="20"/>
          <w:szCs w:val="20"/>
          <w:shd w:val="clear" w:color="auto" w:fill="FFFFFF"/>
          <w:lang w:eastAsia="zh-CN"/>
        </w:rPr>
      </w:pPr>
      <w:r>
        <w:rPr>
          <w:rFonts w:eastAsia="SimSun"/>
          <w:sz w:val="20"/>
          <w:szCs w:val="20"/>
          <w:shd w:val="clear" w:color="auto" w:fill="FFFFFF"/>
          <w:lang w:eastAsia="zh-CN"/>
        </w:rPr>
        <w:t>NT Hoang, DTN Huy. (2021). Determining factors for educating students for choosing to work for foreign units: Absence of self-</w:t>
      </w:r>
      <w:proofErr w:type="gramStart"/>
      <w:r>
        <w:rPr>
          <w:rFonts w:eastAsia="SimSun"/>
          <w:sz w:val="20"/>
          <w:szCs w:val="20"/>
          <w:shd w:val="clear" w:color="auto" w:fill="FFFFFF"/>
          <w:lang w:eastAsia="zh-CN"/>
        </w:rPr>
        <w:t>efficacy ,</w:t>
      </w:r>
      <w:proofErr w:type="gramEnd"/>
      <w:r>
        <w:rPr>
          <w:rFonts w:eastAsia="SimSun"/>
          <w:sz w:val="20"/>
          <w:szCs w:val="20"/>
          <w:shd w:val="clear" w:color="auto" w:fill="FFFFFF"/>
          <w:lang w:eastAsia="zh-CN"/>
        </w:rPr>
        <w:t xml:space="preserve"> JETT 12 (2), 11-19</w:t>
      </w:r>
    </w:p>
    <w:p w14:paraId="4EB1EF7B" w14:textId="77777777" w:rsidR="006D064A" w:rsidRDefault="006D064A" w:rsidP="006D064A">
      <w:pPr>
        <w:spacing w:afterLines="50" w:after="120"/>
        <w:rPr>
          <w:rFonts w:eastAsia="SimSun"/>
          <w:sz w:val="20"/>
          <w:szCs w:val="20"/>
          <w:shd w:val="clear" w:color="auto" w:fill="FFFFFF"/>
          <w:lang w:eastAsia="zh-CN"/>
        </w:rPr>
      </w:pPr>
      <w:r>
        <w:rPr>
          <w:rFonts w:eastAsia="SimSun"/>
          <w:sz w:val="20"/>
          <w:szCs w:val="20"/>
          <w:shd w:val="clear" w:color="auto" w:fill="FFFFFF"/>
          <w:lang w:eastAsia="zh-CN"/>
        </w:rPr>
        <w:t xml:space="preserve">NT Hang, DTN Huy, DT Tinh, DT Huyen. (2021). Educating Students in History and Geography Subjects through Visiting Historical Sites to Develop Local Economy and Community Tourism Services in Thai Nguyen and Ha </w:t>
      </w:r>
      <w:proofErr w:type="gramStart"/>
      <w:r>
        <w:rPr>
          <w:rFonts w:eastAsia="SimSun"/>
          <w:sz w:val="20"/>
          <w:szCs w:val="20"/>
          <w:shd w:val="clear" w:color="auto" w:fill="FFFFFF"/>
          <w:lang w:eastAsia="zh-CN"/>
        </w:rPr>
        <w:t xml:space="preserve">Giang,  </w:t>
      </w:r>
      <w:proofErr w:type="spellStart"/>
      <w:r>
        <w:rPr>
          <w:rFonts w:eastAsia="SimSun"/>
          <w:sz w:val="20"/>
          <w:szCs w:val="20"/>
          <w:shd w:val="clear" w:color="auto" w:fill="FFFFFF"/>
          <w:lang w:eastAsia="zh-CN"/>
        </w:rPr>
        <w:t>Revista</w:t>
      </w:r>
      <w:proofErr w:type="spellEnd"/>
      <w:proofErr w:type="gramEnd"/>
      <w:r>
        <w:rPr>
          <w:rFonts w:eastAsia="SimSun"/>
          <w:sz w:val="20"/>
          <w:szCs w:val="20"/>
          <w:shd w:val="clear" w:color="auto" w:fill="FFFFFF"/>
          <w:lang w:eastAsia="zh-CN"/>
        </w:rPr>
        <w:t xml:space="preserve"> </w:t>
      </w:r>
      <w:proofErr w:type="spellStart"/>
      <w:r>
        <w:rPr>
          <w:rFonts w:eastAsia="SimSun"/>
          <w:sz w:val="20"/>
          <w:szCs w:val="20"/>
          <w:shd w:val="clear" w:color="auto" w:fill="FFFFFF"/>
          <w:lang w:eastAsia="zh-CN"/>
        </w:rPr>
        <w:t>geintec-gestao</w:t>
      </w:r>
      <w:proofErr w:type="spellEnd"/>
      <w:r>
        <w:rPr>
          <w:rFonts w:eastAsia="SimSun"/>
          <w:sz w:val="20"/>
          <w:szCs w:val="20"/>
          <w:shd w:val="clear" w:color="auto" w:fill="FFFFFF"/>
          <w:lang w:eastAsia="zh-CN"/>
        </w:rPr>
        <w:t xml:space="preserve"> </w:t>
      </w:r>
      <w:proofErr w:type="spellStart"/>
      <w:r>
        <w:rPr>
          <w:rFonts w:eastAsia="SimSun"/>
          <w:sz w:val="20"/>
          <w:szCs w:val="20"/>
          <w:shd w:val="clear" w:color="auto" w:fill="FFFFFF"/>
          <w:lang w:eastAsia="zh-CN"/>
        </w:rPr>
        <w:t>Inovacao</w:t>
      </w:r>
      <w:proofErr w:type="spellEnd"/>
      <w:r>
        <w:rPr>
          <w:rFonts w:eastAsia="SimSun"/>
          <w:sz w:val="20"/>
          <w:szCs w:val="20"/>
          <w:shd w:val="clear" w:color="auto" w:fill="FFFFFF"/>
          <w:lang w:eastAsia="zh-CN"/>
        </w:rPr>
        <w:t xml:space="preserve"> E </w:t>
      </w:r>
      <w:proofErr w:type="spellStart"/>
      <w:r>
        <w:rPr>
          <w:rFonts w:eastAsia="SimSun"/>
          <w:sz w:val="20"/>
          <w:szCs w:val="20"/>
          <w:shd w:val="clear" w:color="auto" w:fill="FFFFFF"/>
          <w:lang w:eastAsia="zh-CN"/>
        </w:rPr>
        <w:t>Tecnologias</w:t>
      </w:r>
      <w:proofErr w:type="spellEnd"/>
      <w:r>
        <w:rPr>
          <w:rFonts w:eastAsia="SimSun"/>
          <w:sz w:val="20"/>
          <w:szCs w:val="20"/>
          <w:shd w:val="clear" w:color="auto" w:fill="FFFFFF"/>
          <w:lang w:eastAsia="zh-CN"/>
        </w:rPr>
        <w:t xml:space="preserve"> 11 (3), 1-12</w:t>
      </w:r>
    </w:p>
    <w:p w14:paraId="1B3D112F" w14:textId="77777777" w:rsidR="006D064A" w:rsidRPr="00C372CE" w:rsidRDefault="006D064A" w:rsidP="006D064A">
      <w:pPr>
        <w:spacing w:afterLines="50" w:after="120"/>
        <w:rPr>
          <w:rFonts w:eastAsia="SimSun"/>
          <w:sz w:val="20"/>
          <w:szCs w:val="20"/>
          <w:shd w:val="clear" w:color="auto" w:fill="FFFFFF"/>
          <w:lang w:eastAsia="zh-CN"/>
        </w:rPr>
      </w:pPr>
      <w:r w:rsidRPr="00C372CE">
        <w:rPr>
          <w:rFonts w:eastAsia="SimSun"/>
          <w:sz w:val="20"/>
          <w:szCs w:val="20"/>
          <w:shd w:val="clear" w:color="auto" w:fill="FFFFFF"/>
          <w:lang w:eastAsia="zh-CN"/>
        </w:rPr>
        <w:t xml:space="preserve">NT </w:t>
      </w:r>
      <w:proofErr w:type="spellStart"/>
      <w:r w:rsidRPr="00C372CE">
        <w:rPr>
          <w:rFonts w:eastAsia="SimSun"/>
          <w:sz w:val="20"/>
          <w:szCs w:val="20"/>
          <w:shd w:val="clear" w:color="auto" w:fill="FFFFFF"/>
          <w:lang w:eastAsia="zh-CN"/>
        </w:rPr>
        <w:t>Hoa</w:t>
      </w:r>
      <w:proofErr w:type="spellEnd"/>
      <w:r w:rsidRPr="00C372CE">
        <w:rPr>
          <w:rFonts w:eastAsia="SimSun"/>
          <w:sz w:val="20"/>
          <w:szCs w:val="20"/>
          <w:shd w:val="clear" w:color="auto" w:fill="FFFFFF"/>
          <w:lang w:eastAsia="zh-CN"/>
        </w:rPr>
        <w:t>, DTN Huy, T Van Trung. (2021). Implementation of students&amp;#</w:t>
      </w:r>
      <w:proofErr w:type="gramStart"/>
      <w:r w:rsidRPr="00C372CE">
        <w:rPr>
          <w:rFonts w:eastAsia="SimSun"/>
          <w:sz w:val="20"/>
          <w:szCs w:val="20"/>
          <w:shd w:val="clear" w:color="auto" w:fill="FFFFFF"/>
          <w:lang w:eastAsia="zh-CN"/>
        </w:rPr>
        <w:t>39;s</w:t>
      </w:r>
      <w:proofErr w:type="gramEnd"/>
      <w:r w:rsidRPr="00C372CE">
        <w:rPr>
          <w:rFonts w:eastAsia="SimSun"/>
          <w:sz w:val="20"/>
          <w:szCs w:val="20"/>
          <w:shd w:val="clear" w:color="auto" w:fill="FFFFFF"/>
          <w:lang w:eastAsia="zh-CN"/>
        </w:rPr>
        <w:t xml:space="preserve"> scientific research policy at universal education institutions in Vietnam in today situation and solutions , Review of International Geographical Education Online 11 (10), 73-80</w:t>
      </w:r>
    </w:p>
    <w:p w14:paraId="10C90734" w14:textId="77777777" w:rsidR="006D064A" w:rsidRPr="00C372CE" w:rsidRDefault="006D064A" w:rsidP="006D064A">
      <w:pPr>
        <w:spacing w:afterLines="50" w:after="120"/>
        <w:rPr>
          <w:rFonts w:eastAsia="SimSun"/>
          <w:sz w:val="20"/>
          <w:szCs w:val="20"/>
          <w:shd w:val="clear" w:color="auto" w:fill="FFFFFF"/>
          <w:lang w:eastAsia="zh-CN"/>
        </w:rPr>
      </w:pPr>
      <w:r w:rsidRPr="00C372CE">
        <w:rPr>
          <w:sz w:val="20"/>
          <w:szCs w:val="20"/>
        </w:rPr>
        <w:t xml:space="preserve">Nguyen Dinh </w:t>
      </w:r>
      <w:proofErr w:type="gramStart"/>
      <w:r w:rsidRPr="00C372CE">
        <w:rPr>
          <w:sz w:val="20"/>
          <w:szCs w:val="20"/>
        </w:rPr>
        <w:t>Trung ,</w:t>
      </w:r>
      <w:proofErr w:type="gramEnd"/>
      <w:r w:rsidRPr="00C372CE">
        <w:rPr>
          <w:sz w:val="20"/>
          <w:szCs w:val="20"/>
        </w:rPr>
        <w:t xml:space="preserve"> Le Huong </w:t>
      </w:r>
      <w:proofErr w:type="spellStart"/>
      <w:r w:rsidRPr="00C372CE">
        <w:rPr>
          <w:sz w:val="20"/>
          <w:szCs w:val="20"/>
        </w:rPr>
        <w:t>Hoa</w:t>
      </w:r>
      <w:proofErr w:type="spellEnd"/>
      <w:r w:rsidRPr="00C372CE">
        <w:rPr>
          <w:sz w:val="20"/>
          <w:szCs w:val="20"/>
        </w:rPr>
        <w:t xml:space="preserve"> , Bui </w:t>
      </w:r>
      <w:proofErr w:type="spellStart"/>
      <w:r w:rsidRPr="00C372CE">
        <w:rPr>
          <w:sz w:val="20"/>
          <w:szCs w:val="20"/>
        </w:rPr>
        <w:t>Thi</w:t>
      </w:r>
      <w:proofErr w:type="spellEnd"/>
      <w:r w:rsidRPr="00C372CE">
        <w:rPr>
          <w:sz w:val="20"/>
          <w:szCs w:val="20"/>
        </w:rPr>
        <w:t xml:space="preserve"> Thu, Dinh Tran Ngoc Huy, Le Ngoc Nuong (2021). USING ENGLISH TO TEACH STUDENTS WITH SOCIAL SCIENCES MAJOR - VIA A CASE OF SOME </w:t>
      </w:r>
      <w:r w:rsidRPr="00C372CE">
        <w:rPr>
          <w:sz w:val="20"/>
          <w:szCs w:val="20"/>
        </w:rPr>
        <w:lastRenderedPageBreak/>
        <w:t>VIETNAM NEWSPAPERS WITH THE UK, ITALIAN AND FRENCH APPROACHES and REGULATIONS ON PUBLISHING FAKE NEWS AND INTERNET CRIME, Journal of Language and Linguistic Studies, 17(3), 1711-1725</w:t>
      </w:r>
    </w:p>
    <w:p w14:paraId="0B26022D" w14:textId="77777777" w:rsidR="006D064A" w:rsidRDefault="006D064A" w:rsidP="006D064A">
      <w:pPr>
        <w:spacing w:afterLines="50" w:after="120"/>
        <w:rPr>
          <w:rFonts w:eastAsia="SimSun"/>
          <w:sz w:val="20"/>
          <w:szCs w:val="20"/>
          <w:shd w:val="clear" w:color="auto" w:fill="FFFFFF"/>
          <w:lang w:eastAsia="zh-CN"/>
        </w:rPr>
      </w:pPr>
      <w:r>
        <w:rPr>
          <w:rFonts w:eastAsia="SimSun"/>
          <w:sz w:val="20"/>
          <w:szCs w:val="20"/>
          <w:shd w:val="clear" w:color="auto" w:fill="FFFFFF"/>
          <w:lang w:eastAsia="zh-CN"/>
        </w:rPr>
        <w:t xml:space="preserve">NT Hai, DTN Huy, NT </w:t>
      </w:r>
      <w:proofErr w:type="spellStart"/>
      <w:r>
        <w:rPr>
          <w:rFonts w:eastAsia="SimSun"/>
          <w:sz w:val="20"/>
          <w:szCs w:val="20"/>
          <w:shd w:val="clear" w:color="auto" w:fill="FFFFFF"/>
          <w:lang w:eastAsia="zh-CN"/>
        </w:rPr>
        <w:t>Hoa</w:t>
      </w:r>
      <w:proofErr w:type="spellEnd"/>
      <w:r>
        <w:rPr>
          <w:rFonts w:eastAsia="SimSun"/>
          <w:sz w:val="20"/>
          <w:szCs w:val="20"/>
          <w:shd w:val="clear" w:color="auto" w:fill="FFFFFF"/>
          <w:lang w:eastAsia="zh-CN"/>
        </w:rPr>
        <w:t xml:space="preserve">, TD Thang. (2021). EDUCATIONAL PERSPECTIVES ON DIFFERENCES BETWEEN MANAGEMENT CASE STUDY AND ECONOMIC &amp; FINANCE CASE STUDY TEACHING IN </w:t>
      </w:r>
      <w:proofErr w:type="gramStart"/>
      <w:r>
        <w:rPr>
          <w:rFonts w:eastAsia="SimSun"/>
          <w:sz w:val="20"/>
          <w:szCs w:val="20"/>
          <w:shd w:val="clear" w:color="auto" w:fill="FFFFFF"/>
          <w:lang w:eastAsia="zh-CN"/>
        </w:rPr>
        <w:t>UNIVERSITIES ,</w:t>
      </w:r>
      <w:proofErr w:type="gramEnd"/>
      <w:r>
        <w:rPr>
          <w:rFonts w:eastAsia="SimSun"/>
          <w:sz w:val="20"/>
          <w:szCs w:val="20"/>
          <w:shd w:val="clear" w:color="auto" w:fill="FFFFFF"/>
          <w:lang w:eastAsia="zh-CN"/>
        </w:rPr>
        <w:t xml:space="preserve"> Design Engineering, 12022-12034</w:t>
      </w:r>
    </w:p>
    <w:p w14:paraId="4C2E393C" w14:textId="77777777" w:rsidR="006D064A" w:rsidRDefault="006D064A" w:rsidP="006D064A">
      <w:pPr>
        <w:spacing w:afterLines="50" w:after="120"/>
        <w:rPr>
          <w:rFonts w:eastAsia="SimSun"/>
          <w:sz w:val="20"/>
          <w:szCs w:val="20"/>
          <w:shd w:val="clear" w:color="auto" w:fill="FFFFFF"/>
          <w:lang w:eastAsia="zh-CN"/>
        </w:rPr>
      </w:pPr>
      <w:r>
        <w:rPr>
          <w:rFonts w:eastAsia="SimSun"/>
          <w:sz w:val="20"/>
          <w:szCs w:val="20"/>
          <w:shd w:val="clear" w:color="auto" w:fill="FFFFFF"/>
          <w:lang w:eastAsia="zh-CN"/>
        </w:rPr>
        <w:t xml:space="preserve">ND Trung, DTN Huy, TH Le, DT Huong, NT </w:t>
      </w:r>
      <w:proofErr w:type="spellStart"/>
      <w:r>
        <w:rPr>
          <w:rFonts w:eastAsia="SimSun"/>
          <w:sz w:val="20"/>
          <w:szCs w:val="20"/>
          <w:shd w:val="clear" w:color="auto" w:fill="FFFFFF"/>
          <w:lang w:eastAsia="zh-CN"/>
        </w:rPr>
        <w:t>Hoa</w:t>
      </w:r>
      <w:proofErr w:type="spellEnd"/>
      <w:r>
        <w:rPr>
          <w:rFonts w:eastAsia="SimSun"/>
          <w:sz w:val="20"/>
          <w:szCs w:val="20"/>
          <w:shd w:val="clear" w:color="auto" w:fill="FFFFFF"/>
          <w:lang w:eastAsia="zh-CN"/>
        </w:rPr>
        <w:t xml:space="preserve">. (2021). ICT, AI, IOTs and technology applications in education-A case with accelerometer and internet learner gender </w:t>
      </w:r>
      <w:proofErr w:type="gramStart"/>
      <w:r>
        <w:rPr>
          <w:rFonts w:eastAsia="SimSun"/>
          <w:sz w:val="20"/>
          <w:szCs w:val="20"/>
          <w:shd w:val="clear" w:color="auto" w:fill="FFFFFF"/>
          <w:lang w:eastAsia="zh-CN"/>
        </w:rPr>
        <w:t>prediction ,</w:t>
      </w:r>
      <w:proofErr w:type="gramEnd"/>
      <w:r>
        <w:rPr>
          <w:rFonts w:eastAsia="SimSun"/>
          <w:sz w:val="20"/>
          <w:szCs w:val="20"/>
          <w:shd w:val="clear" w:color="auto" w:fill="FFFFFF"/>
          <w:lang w:eastAsia="zh-CN"/>
        </w:rPr>
        <w:t xml:space="preserve"> Advances in Mechanics 9 (3), 1288-1296</w:t>
      </w:r>
    </w:p>
    <w:p w14:paraId="2456982D" w14:textId="77777777" w:rsidR="006D064A" w:rsidRPr="00006AEC" w:rsidRDefault="006D064A" w:rsidP="006D064A">
      <w:pPr>
        <w:spacing w:before="60" w:after="60"/>
        <w:ind w:right="340"/>
        <w:jc w:val="both"/>
        <w:rPr>
          <w:rFonts w:asciiTheme="majorHAnsi" w:hAnsiTheme="majorHAnsi" w:cstheme="majorHAnsi"/>
        </w:rPr>
      </w:pPr>
      <w:r w:rsidRPr="00006AEC">
        <w:rPr>
          <w:rFonts w:asciiTheme="majorHAnsi" w:hAnsiTheme="majorHAnsi" w:cstheme="majorHAnsi"/>
          <w:color w:val="1C1D1E"/>
          <w:shd w:val="clear" w:color="auto" w:fill="FFFFFF"/>
        </w:rPr>
        <w:t xml:space="preserve">Ogawa, E., &amp; Luo. (2022). </w:t>
      </w:r>
      <w:r w:rsidRPr="00006AEC">
        <w:rPr>
          <w:rFonts w:asciiTheme="majorHAnsi" w:hAnsiTheme="majorHAnsi" w:cstheme="majorHAnsi"/>
          <w:color w:val="1C1D1E"/>
        </w:rPr>
        <w:t xml:space="preserve">Macroeconomic effects of global policy and financial risks, Intl J of </w:t>
      </w:r>
      <w:proofErr w:type="spellStart"/>
      <w:r w:rsidRPr="00006AEC">
        <w:rPr>
          <w:rFonts w:asciiTheme="majorHAnsi" w:hAnsiTheme="majorHAnsi" w:cstheme="majorHAnsi"/>
          <w:color w:val="1C1D1E"/>
        </w:rPr>
        <w:t>Fin.Economics</w:t>
      </w:r>
      <w:proofErr w:type="spellEnd"/>
      <w:r w:rsidRPr="00006AEC">
        <w:rPr>
          <w:rFonts w:asciiTheme="majorHAnsi" w:hAnsiTheme="majorHAnsi" w:cstheme="majorHAnsi"/>
          <w:color w:val="1C1D1E"/>
        </w:rPr>
        <w:t xml:space="preserve">, 2. </w:t>
      </w:r>
      <w:hyperlink r:id="rId64" w:history="1">
        <w:r w:rsidRPr="00006AEC">
          <w:rPr>
            <w:rStyle w:val="Hyperlink"/>
            <w:rFonts w:asciiTheme="majorHAnsi" w:hAnsiTheme="majorHAnsi" w:cstheme="majorHAnsi"/>
            <w:color w:val="005274"/>
            <w:u w:val="none"/>
            <w:shd w:val="clear" w:color="auto" w:fill="FFFFFF"/>
          </w:rPr>
          <w:t>https://doi.org/10.1002/ijfe.2681</w:t>
        </w:r>
      </w:hyperlink>
    </w:p>
    <w:p w14:paraId="2918C6F9" w14:textId="77777777" w:rsidR="006D064A" w:rsidRDefault="006D064A" w:rsidP="006D064A">
      <w:pPr>
        <w:spacing w:afterLines="50" w:after="120"/>
        <w:rPr>
          <w:rFonts w:eastAsia="SimSun"/>
          <w:sz w:val="20"/>
          <w:szCs w:val="20"/>
          <w:shd w:val="clear" w:color="auto" w:fill="FFFFFF"/>
          <w:lang w:eastAsia="zh-CN"/>
        </w:rPr>
      </w:pPr>
      <w:r>
        <w:rPr>
          <w:rFonts w:eastAsia="SimSun"/>
          <w:sz w:val="20"/>
          <w:szCs w:val="20"/>
          <w:shd w:val="clear" w:color="auto" w:fill="FFFFFF"/>
          <w:lang w:eastAsia="zh-CN"/>
        </w:rPr>
        <w:t xml:space="preserve">PTH Trang, DTN Huy, NT </w:t>
      </w:r>
      <w:proofErr w:type="spellStart"/>
      <w:r>
        <w:rPr>
          <w:rFonts w:eastAsia="SimSun"/>
          <w:sz w:val="20"/>
          <w:szCs w:val="20"/>
          <w:shd w:val="clear" w:color="auto" w:fill="FFFFFF"/>
          <w:lang w:eastAsia="zh-CN"/>
        </w:rPr>
        <w:t>Hoa</w:t>
      </w:r>
      <w:proofErr w:type="spellEnd"/>
      <w:r>
        <w:rPr>
          <w:rFonts w:eastAsia="SimSun"/>
          <w:sz w:val="20"/>
          <w:szCs w:val="20"/>
          <w:shd w:val="clear" w:color="auto" w:fill="FFFFFF"/>
          <w:lang w:eastAsia="zh-CN"/>
        </w:rPr>
        <w:t xml:space="preserve">, DT Huong, DT Ngu. (2021). Analysis of VI Lenin and Ho Chi Minh Views on the Youth Education </w:t>
      </w:r>
      <w:proofErr w:type="gramStart"/>
      <w:r>
        <w:rPr>
          <w:rFonts w:eastAsia="SimSun"/>
          <w:sz w:val="20"/>
          <w:szCs w:val="20"/>
          <w:shd w:val="clear" w:color="auto" w:fill="FFFFFF"/>
          <w:lang w:eastAsia="zh-CN"/>
        </w:rPr>
        <w:t>Process ,</w:t>
      </w:r>
      <w:proofErr w:type="gramEnd"/>
      <w:r>
        <w:rPr>
          <w:rFonts w:eastAsia="SimSun"/>
          <w:sz w:val="20"/>
          <w:szCs w:val="20"/>
          <w:shd w:val="clear" w:color="auto" w:fill="FFFFFF"/>
          <w:lang w:eastAsia="zh-CN"/>
        </w:rPr>
        <w:t xml:space="preserve"> Review of International Geographical Education Online 11 (5), 4552-4559</w:t>
      </w:r>
    </w:p>
    <w:p w14:paraId="36960304" w14:textId="77777777" w:rsidR="006D064A" w:rsidRDefault="006D064A" w:rsidP="006D064A">
      <w:pPr>
        <w:spacing w:afterLines="50" w:after="120"/>
        <w:rPr>
          <w:rFonts w:eastAsia="SimSun"/>
          <w:sz w:val="20"/>
          <w:szCs w:val="20"/>
          <w:shd w:val="clear" w:color="auto" w:fill="FFFFFF"/>
          <w:lang w:eastAsia="zh-CN" w:bidi="ar"/>
        </w:rPr>
      </w:pPr>
      <w:r>
        <w:rPr>
          <w:rFonts w:eastAsia="SimSun"/>
          <w:sz w:val="20"/>
          <w:szCs w:val="20"/>
          <w:shd w:val="clear" w:color="auto" w:fill="FFFFFF"/>
          <w:lang w:eastAsia="zh-CN"/>
        </w:rPr>
        <w:t>PN Tram, DT Ngoc Huy. (2021). Educational, Political and Socio-Economic Development of Vietnam Based on Ho Chi Minh’s Ideology, Elementary Education Online 20 (1)</w:t>
      </w:r>
    </w:p>
    <w:p w14:paraId="33FE9203" w14:textId="77777777" w:rsidR="006D064A" w:rsidRPr="0049542B" w:rsidRDefault="006D064A" w:rsidP="006D064A">
      <w:pPr>
        <w:spacing w:afterLines="50" w:after="120"/>
        <w:rPr>
          <w:rFonts w:eastAsia="SimSun"/>
          <w:sz w:val="20"/>
          <w:szCs w:val="20"/>
          <w:shd w:val="clear" w:color="auto" w:fill="FFFFFF"/>
          <w:lang w:eastAsia="zh-CN" w:bidi="ar"/>
        </w:rPr>
      </w:pPr>
      <w:r w:rsidRPr="0049542B">
        <w:rPr>
          <w:rFonts w:eastAsia="SimSun"/>
          <w:sz w:val="20"/>
          <w:szCs w:val="20"/>
          <w:shd w:val="clear" w:color="auto" w:fill="FFFFFF"/>
          <w:lang w:eastAsia="zh-CN" w:bidi="ar"/>
        </w:rPr>
        <w:t xml:space="preserve">P Anh, DTN Huy, DM Phuc. (2021). </w:t>
      </w:r>
      <w:hyperlink r:id="rId65" w:history="1">
        <w:r w:rsidRPr="0049542B">
          <w:rPr>
            <w:rStyle w:val="Hyperlink"/>
            <w:rFonts w:eastAsia="SimSun"/>
            <w:sz w:val="20"/>
            <w:szCs w:val="20"/>
            <w:u w:val="none"/>
            <w:shd w:val="clear" w:color="auto" w:fill="FFFFFF"/>
          </w:rPr>
          <w:t>Enhancing Database Strategies for Management Information System (Mis) and Bank Sustainability Under Macro Effects-A Case Study in Vietnam Listed Banks</w:t>
        </w:r>
      </w:hyperlink>
      <w:r w:rsidRPr="0049542B">
        <w:rPr>
          <w:rFonts w:eastAsia="SimSun"/>
          <w:sz w:val="20"/>
          <w:szCs w:val="20"/>
          <w:shd w:val="clear" w:color="auto" w:fill="FFFFFF"/>
          <w:lang w:eastAsia="zh-CN" w:bidi="ar"/>
        </w:rPr>
        <w:t>, Academy of Strategic Management Journal 20, 1-15</w:t>
      </w:r>
    </w:p>
    <w:p w14:paraId="48344399" w14:textId="77777777" w:rsidR="006D064A" w:rsidRPr="0049542B" w:rsidRDefault="006D064A" w:rsidP="006D064A">
      <w:pPr>
        <w:spacing w:afterLines="50" w:after="120"/>
        <w:rPr>
          <w:rFonts w:eastAsia="Segoe UI"/>
          <w:sz w:val="20"/>
          <w:szCs w:val="20"/>
          <w:shd w:val="clear" w:color="auto" w:fill="FCFCFC"/>
        </w:rPr>
      </w:pPr>
      <w:r w:rsidRPr="0049542B">
        <w:rPr>
          <w:sz w:val="20"/>
          <w:szCs w:val="20"/>
        </w:rPr>
        <w:t xml:space="preserve">Soares, J.C., Limongi, R., Junior, J.H.D.S., Santos, W.S., Raasch, M., &amp; </w:t>
      </w:r>
      <w:proofErr w:type="spellStart"/>
      <w:r w:rsidRPr="0049542B">
        <w:rPr>
          <w:sz w:val="20"/>
          <w:szCs w:val="20"/>
        </w:rPr>
        <w:t>Hoeckesfeld</w:t>
      </w:r>
      <w:proofErr w:type="spellEnd"/>
      <w:r w:rsidRPr="0049542B">
        <w:rPr>
          <w:sz w:val="20"/>
          <w:szCs w:val="20"/>
        </w:rPr>
        <w:t xml:space="preserve">, L. (2022). </w:t>
      </w:r>
      <w:r w:rsidRPr="0049542B">
        <w:rPr>
          <w:rFonts w:eastAsia="Georgia"/>
          <w:sz w:val="20"/>
          <w:szCs w:val="20"/>
          <w:shd w:val="clear" w:color="auto" w:fill="FCFCFC"/>
        </w:rPr>
        <w:t xml:space="preserve">Assessing the effects of COVID-19-related risk on online shopping behavior, </w:t>
      </w:r>
      <w:hyperlink r:id="rId66" w:history="1">
        <w:r w:rsidRPr="0049542B">
          <w:rPr>
            <w:rStyle w:val="Hyperlink"/>
            <w:rFonts w:eastAsia="Segoe UI"/>
            <w:i/>
            <w:iCs/>
            <w:sz w:val="20"/>
            <w:szCs w:val="20"/>
            <w:u w:val="none"/>
            <w:shd w:val="clear" w:color="auto" w:fill="FCFCFC"/>
          </w:rPr>
          <w:t>Journal of Marketing Analytics</w:t>
        </w:r>
      </w:hyperlink>
      <w:r w:rsidRPr="0049542B">
        <w:rPr>
          <w:rFonts w:eastAsia="Segoe UI"/>
          <w:sz w:val="20"/>
          <w:szCs w:val="20"/>
          <w:shd w:val="clear" w:color="auto" w:fill="FCFCFC"/>
        </w:rPr>
        <w:t xml:space="preserve">, 2022 issue. Retrieved from: </w:t>
      </w:r>
      <w:hyperlink r:id="rId67" w:history="1">
        <w:r w:rsidRPr="0049542B">
          <w:rPr>
            <w:rStyle w:val="Hyperlink"/>
            <w:rFonts w:eastAsia="Segoe UI"/>
            <w:sz w:val="20"/>
            <w:szCs w:val="20"/>
            <w:u w:val="none"/>
            <w:shd w:val="clear" w:color="auto" w:fill="FCFCFC"/>
          </w:rPr>
          <w:t>https://link.springer.com/article/10.1057/s41270-022-00156-9</w:t>
        </w:r>
      </w:hyperlink>
    </w:p>
    <w:p w14:paraId="18121B80" w14:textId="77777777" w:rsidR="006D064A" w:rsidRPr="0049542B" w:rsidRDefault="006D064A" w:rsidP="006D064A">
      <w:pPr>
        <w:spacing w:afterLines="50" w:after="120"/>
        <w:rPr>
          <w:rFonts w:eastAsia="Segoe UI"/>
          <w:sz w:val="20"/>
          <w:szCs w:val="20"/>
          <w:shd w:val="clear" w:color="auto" w:fill="FCFCFC"/>
        </w:rPr>
      </w:pPr>
      <w:proofErr w:type="spellStart"/>
      <w:r w:rsidRPr="0049542B">
        <w:rPr>
          <w:rFonts w:eastAsia="Segoe UI"/>
          <w:sz w:val="20"/>
          <w:szCs w:val="20"/>
          <w:shd w:val="clear" w:color="auto" w:fill="FCFCFC"/>
        </w:rPr>
        <w:t>Slaper</w:t>
      </w:r>
      <w:proofErr w:type="spellEnd"/>
      <w:r w:rsidRPr="0049542B">
        <w:rPr>
          <w:rFonts w:eastAsia="Segoe UI"/>
          <w:sz w:val="20"/>
          <w:szCs w:val="20"/>
          <w:shd w:val="clear" w:color="auto" w:fill="FCFCFC"/>
        </w:rPr>
        <w:t xml:space="preserve"> et al. (2018). </w:t>
      </w:r>
      <w:r w:rsidRPr="0049542B">
        <w:rPr>
          <w:sz w:val="20"/>
          <w:szCs w:val="20"/>
          <w:shd w:val="clear" w:color="auto" w:fill="FFFFFF"/>
        </w:rPr>
        <w:t xml:space="preserve">Industry Clusters and Regional Economic Performance: A Study Across U.S. Metropolitan Statistical Areas, Economic development quarterly, 2. </w:t>
      </w:r>
      <w:hyperlink r:id="rId68" w:history="1">
        <w:r w:rsidRPr="0049542B">
          <w:rPr>
            <w:rStyle w:val="Hyperlink"/>
            <w:rFonts w:eastAsia="SimSun"/>
            <w:sz w:val="20"/>
            <w:szCs w:val="20"/>
            <w:u w:val="none"/>
            <w:shd w:val="clear" w:color="auto" w:fill="FFFFFF"/>
          </w:rPr>
          <w:t>https://doi.org/10.1177/0891242417752248</w:t>
        </w:r>
      </w:hyperlink>
    </w:p>
    <w:p w14:paraId="09B5CBF4" w14:textId="77777777" w:rsidR="006D064A" w:rsidRPr="0049542B" w:rsidRDefault="006D064A" w:rsidP="006D064A">
      <w:pPr>
        <w:spacing w:afterLines="50" w:after="120"/>
        <w:rPr>
          <w:rFonts w:eastAsia="SimSun"/>
          <w:sz w:val="20"/>
          <w:szCs w:val="20"/>
          <w:shd w:val="clear" w:color="auto" w:fill="FFFFFF"/>
          <w:lang w:eastAsia="zh-CN" w:bidi="ar"/>
        </w:rPr>
      </w:pPr>
      <w:r w:rsidRPr="0049542B">
        <w:rPr>
          <w:rFonts w:eastAsia="SimSun"/>
          <w:sz w:val="20"/>
          <w:szCs w:val="20"/>
          <w:shd w:val="clear" w:color="auto" w:fill="FFFFFF"/>
          <w:lang w:eastAsia="zh-CN" w:bidi="ar"/>
        </w:rPr>
        <w:t xml:space="preserve">PM </w:t>
      </w:r>
      <w:proofErr w:type="spellStart"/>
      <w:r w:rsidRPr="0049542B">
        <w:rPr>
          <w:rFonts w:eastAsia="SimSun"/>
          <w:sz w:val="20"/>
          <w:szCs w:val="20"/>
          <w:shd w:val="clear" w:color="auto" w:fill="FFFFFF"/>
          <w:lang w:eastAsia="zh-CN" w:bidi="ar"/>
        </w:rPr>
        <w:t>Dat</w:t>
      </w:r>
      <w:proofErr w:type="spellEnd"/>
      <w:r w:rsidRPr="0049542B">
        <w:rPr>
          <w:rFonts w:eastAsia="SimSun"/>
          <w:sz w:val="20"/>
          <w:szCs w:val="20"/>
          <w:shd w:val="clear" w:color="auto" w:fill="FFFFFF"/>
          <w:lang w:eastAsia="zh-CN" w:bidi="ar"/>
        </w:rPr>
        <w:t xml:space="preserve">, ND Mau, BTT Loan, DTN Huy. (2020). </w:t>
      </w:r>
      <w:hyperlink r:id="rId69" w:history="1">
        <w:r w:rsidRPr="0049542B">
          <w:rPr>
            <w:rStyle w:val="Hyperlink"/>
            <w:rFonts w:eastAsia="SimSun"/>
            <w:sz w:val="20"/>
            <w:szCs w:val="20"/>
            <w:u w:val="none"/>
            <w:shd w:val="clear" w:color="auto" w:fill="FFFFFF"/>
          </w:rPr>
          <w:t xml:space="preserve">COMPARATIVE CHINA CORPORATE GOVERNANCE STANDARDS AFTER FINANCIAL CRISIS, CORPORATE SCANDALS AND MANIPULATION, </w:t>
        </w:r>
      </w:hyperlink>
      <w:r w:rsidRPr="0049542B">
        <w:rPr>
          <w:rFonts w:eastAsia="SimSun"/>
          <w:sz w:val="20"/>
          <w:szCs w:val="20"/>
          <w:shd w:val="clear" w:color="auto" w:fill="FFFFFF"/>
          <w:lang w:eastAsia="zh-CN" w:bidi="ar"/>
        </w:rPr>
        <w:t>Journal of security &amp; sustainability issues 9 (3)</w:t>
      </w:r>
    </w:p>
    <w:p w14:paraId="1E5E09F0" w14:textId="52621F87" w:rsidR="006D064A" w:rsidRPr="006D064A" w:rsidRDefault="006D064A" w:rsidP="006D064A">
      <w:pPr>
        <w:spacing w:afterLines="50" w:after="120"/>
        <w:rPr>
          <w:rFonts w:eastAsia="SimSun"/>
          <w:sz w:val="20"/>
          <w:szCs w:val="20"/>
          <w:shd w:val="clear" w:color="auto" w:fill="FFFFFF"/>
        </w:rPr>
      </w:pPr>
      <w:r w:rsidRPr="006D064A">
        <w:rPr>
          <w:sz w:val="20"/>
          <w:szCs w:val="20"/>
        </w:rPr>
        <w:t xml:space="preserve">S Lin et al. (2022). </w:t>
      </w:r>
      <w:hyperlink r:id="rId70" w:history="1">
        <w:r w:rsidRPr="006D064A">
          <w:rPr>
            <w:rStyle w:val="Hyperlink"/>
            <w:rFonts w:eastAsia="SimSun"/>
            <w:sz w:val="20"/>
            <w:szCs w:val="20"/>
            <w:u w:val="none"/>
            <w:shd w:val="clear" w:color="auto" w:fill="FFFFFF"/>
          </w:rPr>
          <w:t>Exploring the Relationship between Abusive Management, Self-Efficacy and Organizational Performance in the Context of Human–Machine Interaction Technology and Artificial Intelligence with the Effect of Ergonomics</w:t>
        </w:r>
      </w:hyperlink>
      <w:r w:rsidRPr="006D064A">
        <w:rPr>
          <w:rFonts w:eastAsia="SimSun"/>
          <w:sz w:val="20"/>
          <w:szCs w:val="20"/>
          <w:shd w:val="clear" w:color="auto" w:fill="FFFFFF"/>
        </w:rPr>
        <w:t>, Sustainability 14 (4)</w:t>
      </w:r>
    </w:p>
    <w:p w14:paraId="20F2C0F2" w14:textId="77777777" w:rsidR="006D064A" w:rsidRPr="006D064A" w:rsidRDefault="006D064A" w:rsidP="006D064A">
      <w:pPr>
        <w:spacing w:before="60" w:after="60"/>
        <w:ind w:right="340"/>
        <w:rPr>
          <w:sz w:val="20"/>
          <w:szCs w:val="20"/>
        </w:rPr>
      </w:pPr>
      <w:r w:rsidRPr="006D064A">
        <w:rPr>
          <w:sz w:val="20"/>
          <w:szCs w:val="20"/>
        </w:rPr>
        <w:t xml:space="preserve">Suh, D. (2009). Stock </w:t>
      </w:r>
      <w:proofErr w:type="gramStart"/>
      <w:r w:rsidRPr="006D064A">
        <w:rPr>
          <w:sz w:val="20"/>
          <w:szCs w:val="20"/>
        </w:rPr>
        <w:t>Returns ,</w:t>
      </w:r>
      <w:proofErr w:type="gramEnd"/>
      <w:r w:rsidRPr="006D064A">
        <w:rPr>
          <w:sz w:val="20"/>
          <w:szCs w:val="20"/>
        </w:rPr>
        <w:t xml:space="preserve"> Risk Factor Loadings , and Model Predictions : A Test of the CAPM and the Fama-French 3-factor Model College of Business and Economics </w:t>
      </w:r>
      <w:proofErr w:type="spellStart"/>
      <w:r w:rsidRPr="006D064A">
        <w:rPr>
          <w:sz w:val="20"/>
          <w:szCs w:val="20"/>
        </w:rPr>
        <w:t>Economics</w:t>
      </w:r>
      <w:proofErr w:type="spellEnd"/>
      <w:r w:rsidRPr="006D064A">
        <w:rPr>
          <w:sz w:val="20"/>
          <w:szCs w:val="20"/>
        </w:rPr>
        <w:t xml:space="preserve"> Department of Economics</w:t>
      </w:r>
    </w:p>
    <w:p w14:paraId="18AFFBCE" w14:textId="77777777" w:rsidR="006D064A" w:rsidRPr="0049542B" w:rsidRDefault="006D064A" w:rsidP="006D064A">
      <w:pPr>
        <w:spacing w:afterLines="50" w:after="120"/>
        <w:rPr>
          <w:rStyle w:val="Hyperlink"/>
          <w:spacing w:val="-2"/>
          <w:sz w:val="20"/>
          <w:szCs w:val="20"/>
          <w:u w:val="none"/>
        </w:rPr>
      </w:pPr>
      <w:r w:rsidRPr="0049542B">
        <w:rPr>
          <w:sz w:val="20"/>
          <w:szCs w:val="20"/>
          <w:lang w:val="en"/>
        </w:rPr>
        <w:t xml:space="preserve">Thao, N., Anh, N., &amp; An, P. (2019). Impact of corporate social responsibility on reputation, trust, loyalty of </w:t>
      </w:r>
      <w:r w:rsidRPr="0049542B">
        <w:rPr>
          <w:spacing w:val="-2"/>
          <w:sz w:val="20"/>
          <w:szCs w:val="20"/>
          <w:lang w:val="en"/>
        </w:rPr>
        <w:t xml:space="preserve">the customers in the banking sector – Evidence in Dalat city. </w:t>
      </w:r>
      <w:r w:rsidRPr="0049542B">
        <w:rPr>
          <w:i/>
          <w:iCs/>
          <w:spacing w:val="-2"/>
          <w:sz w:val="20"/>
          <w:szCs w:val="20"/>
          <w:lang w:val="en"/>
        </w:rPr>
        <w:t>Science &amp; Technology Development Journal -Economics-Law and Management</w:t>
      </w:r>
      <w:r w:rsidRPr="0049542B">
        <w:rPr>
          <w:spacing w:val="-2"/>
          <w:sz w:val="20"/>
          <w:szCs w:val="20"/>
          <w:lang w:val="en"/>
        </w:rPr>
        <w:t xml:space="preserve">, </w:t>
      </w:r>
      <w:r w:rsidRPr="0049542B">
        <w:rPr>
          <w:i/>
          <w:iCs/>
          <w:spacing w:val="-2"/>
          <w:sz w:val="20"/>
          <w:szCs w:val="20"/>
          <w:lang w:val="en"/>
        </w:rPr>
        <w:t>3</w:t>
      </w:r>
      <w:r w:rsidRPr="0049542B">
        <w:rPr>
          <w:spacing w:val="-2"/>
          <w:sz w:val="20"/>
          <w:szCs w:val="20"/>
          <w:lang w:val="en"/>
        </w:rPr>
        <w:t xml:space="preserve">(3), 220-235. </w:t>
      </w:r>
      <w:hyperlink r:id="rId71" w:history="1">
        <w:r w:rsidRPr="0049542B">
          <w:rPr>
            <w:rStyle w:val="Hyperlink"/>
            <w:spacing w:val="-2"/>
            <w:sz w:val="20"/>
            <w:szCs w:val="20"/>
            <w:u w:val="none"/>
            <w:lang w:val="en"/>
          </w:rPr>
          <w:t>https://doi.org/https://doi.org/10.32508/stdjelm.v3i3.562</w:t>
        </w:r>
      </w:hyperlink>
    </w:p>
    <w:p w14:paraId="325BC97B" w14:textId="77777777" w:rsidR="006D064A" w:rsidRPr="0049542B" w:rsidRDefault="006D064A" w:rsidP="006D064A">
      <w:pPr>
        <w:spacing w:afterLines="50" w:after="120"/>
        <w:rPr>
          <w:rFonts w:eastAsia="SimSun"/>
          <w:sz w:val="20"/>
          <w:szCs w:val="20"/>
          <w:shd w:val="clear" w:color="auto" w:fill="FFFFFF"/>
          <w:lang w:eastAsia="zh-CN" w:bidi="ar"/>
        </w:rPr>
      </w:pPr>
      <w:r w:rsidRPr="0049542B">
        <w:rPr>
          <w:rFonts w:eastAsia="SimSun"/>
          <w:sz w:val="20"/>
          <w:szCs w:val="20"/>
          <w:shd w:val="clear" w:color="auto" w:fill="FFFFFF"/>
          <w:lang w:eastAsia="zh-CN" w:bidi="ar"/>
        </w:rPr>
        <w:t xml:space="preserve">TTB Hang, DTH Nhung, DTN Huy, NM Hung, MD Pham. (2020). </w:t>
      </w:r>
      <w:hyperlink r:id="rId72" w:history="1">
        <w:r w:rsidRPr="0049542B">
          <w:rPr>
            <w:rStyle w:val="Hyperlink"/>
            <w:rFonts w:eastAsia="SimSun"/>
            <w:sz w:val="20"/>
            <w:szCs w:val="20"/>
            <w:u w:val="none"/>
            <w:shd w:val="clear" w:color="auto" w:fill="FFFFFF"/>
          </w:rPr>
          <w:t>Where Beta is going–case of Viet Nam hotel, airlines and tourism company groups after the low inflation period</w:t>
        </w:r>
      </w:hyperlink>
      <w:r w:rsidRPr="0049542B">
        <w:rPr>
          <w:rFonts w:eastAsia="SimSun"/>
          <w:sz w:val="20"/>
          <w:szCs w:val="20"/>
          <w:shd w:val="clear" w:color="auto" w:fill="FFFFFF"/>
          <w:lang w:eastAsia="zh-CN" w:bidi="ar"/>
        </w:rPr>
        <w:t>, Entrepreneurship and Sustainability Issues 7 (3),</w:t>
      </w:r>
    </w:p>
    <w:p w14:paraId="064D3DA4" w14:textId="77777777" w:rsidR="006D064A" w:rsidRPr="0049542B" w:rsidRDefault="006D064A" w:rsidP="006D064A">
      <w:pPr>
        <w:spacing w:afterLines="50" w:after="120"/>
        <w:rPr>
          <w:rFonts w:eastAsia="SimSun"/>
          <w:sz w:val="20"/>
          <w:szCs w:val="20"/>
          <w:shd w:val="clear" w:color="auto" w:fill="FFFFFF"/>
          <w:lang w:eastAsia="zh-CN" w:bidi="ar"/>
        </w:rPr>
      </w:pPr>
      <w:r w:rsidRPr="0049542B">
        <w:rPr>
          <w:rFonts w:eastAsia="SimSun"/>
          <w:sz w:val="20"/>
          <w:szCs w:val="20"/>
          <w:shd w:val="clear" w:color="auto" w:fill="FFFFFF"/>
          <w:lang w:eastAsia="zh-CN" w:bidi="ar"/>
        </w:rPr>
        <w:t xml:space="preserve">TTH Ha, NB Khoa, DTN Huy, VK Nhan, DH Nhung, PT Anh, PK Duy. (2019). </w:t>
      </w:r>
      <w:hyperlink r:id="rId73" w:history="1">
        <w:r w:rsidRPr="0049542B">
          <w:rPr>
            <w:rStyle w:val="Hyperlink"/>
            <w:rFonts w:eastAsia="SimSun"/>
            <w:sz w:val="20"/>
            <w:szCs w:val="20"/>
            <w:u w:val="none"/>
            <w:shd w:val="clear" w:color="auto" w:fill="FFFFFF"/>
          </w:rPr>
          <w:t xml:space="preserve">Modern corporate governance standards and role of auditing-cases in some Western </w:t>
        </w:r>
        <w:proofErr w:type="spellStart"/>
        <w:r w:rsidRPr="0049542B">
          <w:rPr>
            <w:rStyle w:val="Hyperlink"/>
            <w:rFonts w:eastAsia="SimSun"/>
            <w:sz w:val="20"/>
            <w:szCs w:val="20"/>
            <w:u w:val="none"/>
            <w:shd w:val="clear" w:color="auto" w:fill="FFFFFF"/>
          </w:rPr>
          <w:t>european</w:t>
        </w:r>
        <w:proofErr w:type="spellEnd"/>
        <w:r w:rsidRPr="0049542B">
          <w:rPr>
            <w:rStyle w:val="Hyperlink"/>
            <w:rFonts w:eastAsia="SimSun"/>
            <w:sz w:val="20"/>
            <w:szCs w:val="20"/>
            <w:u w:val="none"/>
            <w:shd w:val="clear" w:color="auto" w:fill="FFFFFF"/>
          </w:rPr>
          <w:t xml:space="preserve"> countries after financial crisis, corporate scandals and manipulation</w:t>
        </w:r>
      </w:hyperlink>
      <w:r w:rsidRPr="0049542B">
        <w:rPr>
          <w:rFonts w:eastAsia="SimSun"/>
          <w:sz w:val="20"/>
          <w:szCs w:val="20"/>
          <w:shd w:val="clear" w:color="auto" w:fill="FFFFFF"/>
          <w:lang w:eastAsia="zh-CN" w:bidi="ar"/>
        </w:rPr>
        <w:t>, International Journal of Entrepreneurship 23 (1S)</w:t>
      </w:r>
    </w:p>
    <w:p w14:paraId="5C427AC4" w14:textId="77777777" w:rsidR="006D064A" w:rsidRPr="0049542B" w:rsidRDefault="006D064A" w:rsidP="006D064A">
      <w:pPr>
        <w:spacing w:afterLines="50" w:after="120"/>
        <w:rPr>
          <w:rStyle w:val="Hyperlink"/>
          <w:rFonts w:eastAsia="Georgia"/>
          <w:sz w:val="20"/>
          <w:szCs w:val="20"/>
          <w:u w:val="none"/>
          <w:shd w:val="clear" w:color="auto" w:fill="FFFFFF"/>
        </w:rPr>
      </w:pPr>
      <w:r w:rsidRPr="0049542B">
        <w:rPr>
          <w:rFonts w:eastAsia="SimSun"/>
          <w:sz w:val="20"/>
          <w:szCs w:val="20"/>
          <w:shd w:val="clear" w:color="auto" w:fill="FFFFFF"/>
          <w:lang w:eastAsia="zh-CN" w:bidi="ar"/>
        </w:rPr>
        <w:t xml:space="preserve">Torres et al. (2020). </w:t>
      </w:r>
      <w:r w:rsidRPr="0049542B">
        <w:rPr>
          <w:rFonts w:eastAsia="Georgia"/>
          <w:sz w:val="20"/>
          <w:szCs w:val="20"/>
          <w:shd w:val="clear" w:color="auto" w:fill="FFFFFF"/>
        </w:rPr>
        <w:t xml:space="preserve">Visualizing Research on Industrial Clusters and Global Value Chains: A Bibliometric Analysis, Front. Psychol., 2020 issue. </w:t>
      </w:r>
      <w:hyperlink r:id="rId74" w:history="1">
        <w:r w:rsidRPr="0049542B">
          <w:rPr>
            <w:rStyle w:val="Hyperlink"/>
            <w:rFonts w:eastAsia="Georgia"/>
            <w:sz w:val="20"/>
            <w:szCs w:val="20"/>
            <w:u w:val="none"/>
            <w:shd w:val="clear" w:color="auto" w:fill="FFFFFF"/>
          </w:rPr>
          <w:t>https://doi.org/10.3389/fpsyg.2020.01754</w:t>
        </w:r>
      </w:hyperlink>
    </w:p>
    <w:p w14:paraId="7D6CA843" w14:textId="77777777" w:rsidR="006D064A" w:rsidRPr="0049542B" w:rsidRDefault="006D064A" w:rsidP="006D064A">
      <w:pPr>
        <w:spacing w:afterLines="50" w:after="120"/>
        <w:rPr>
          <w:color w:val="000000"/>
          <w:sz w:val="20"/>
          <w:szCs w:val="20"/>
          <w:shd w:val="clear" w:color="auto" w:fill="FFFFFF"/>
        </w:rPr>
      </w:pPr>
      <w:r w:rsidRPr="0049542B">
        <w:rPr>
          <w:color w:val="000000"/>
          <w:sz w:val="20"/>
          <w:szCs w:val="20"/>
          <w:shd w:val="clear" w:color="auto" w:fill="FFFFFF"/>
        </w:rPr>
        <w:t>Van Tuan, P., Huy, D. T. N., &amp; Duy, P. K. (2021). Impacts of Competitor Selection Strategy on Firm Risk-Case in Vietnam Investment and Finance Industry. </w:t>
      </w:r>
      <w:proofErr w:type="spellStart"/>
      <w:r w:rsidRPr="0049542B">
        <w:rPr>
          <w:i/>
          <w:iCs/>
          <w:color w:val="000000"/>
          <w:sz w:val="20"/>
          <w:szCs w:val="20"/>
          <w:shd w:val="clear" w:color="auto" w:fill="FFFFFF"/>
        </w:rPr>
        <w:t>Revista</w:t>
      </w:r>
      <w:proofErr w:type="spellEnd"/>
      <w:r w:rsidRPr="0049542B">
        <w:rPr>
          <w:i/>
          <w:iCs/>
          <w:color w:val="000000"/>
          <w:sz w:val="20"/>
          <w:szCs w:val="20"/>
          <w:shd w:val="clear" w:color="auto" w:fill="FFFFFF"/>
        </w:rPr>
        <w:t xml:space="preserve"> </w:t>
      </w:r>
      <w:proofErr w:type="spellStart"/>
      <w:r w:rsidRPr="0049542B">
        <w:rPr>
          <w:i/>
          <w:iCs/>
          <w:color w:val="000000"/>
          <w:sz w:val="20"/>
          <w:szCs w:val="20"/>
          <w:shd w:val="clear" w:color="auto" w:fill="FFFFFF"/>
        </w:rPr>
        <w:t>Geintec-Gestao</w:t>
      </w:r>
      <w:proofErr w:type="spellEnd"/>
      <w:r w:rsidRPr="0049542B">
        <w:rPr>
          <w:i/>
          <w:iCs/>
          <w:color w:val="000000"/>
          <w:sz w:val="20"/>
          <w:szCs w:val="20"/>
          <w:shd w:val="clear" w:color="auto" w:fill="FFFFFF"/>
        </w:rPr>
        <w:t xml:space="preserve"> </w:t>
      </w:r>
      <w:proofErr w:type="spellStart"/>
      <w:r w:rsidRPr="0049542B">
        <w:rPr>
          <w:i/>
          <w:iCs/>
          <w:color w:val="000000"/>
          <w:sz w:val="20"/>
          <w:szCs w:val="20"/>
          <w:shd w:val="clear" w:color="auto" w:fill="FFFFFF"/>
        </w:rPr>
        <w:t>Inovacao</w:t>
      </w:r>
      <w:proofErr w:type="spellEnd"/>
      <w:r w:rsidRPr="0049542B">
        <w:rPr>
          <w:i/>
          <w:iCs/>
          <w:color w:val="000000"/>
          <w:sz w:val="20"/>
          <w:szCs w:val="20"/>
          <w:shd w:val="clear" w:color="auto" w:fill="FFFFFF"/>
        </w:rPr>
        <w:t xml:space="preserve"> E </w:t>
      </w:r>
      <w:proofErr w:type="spellStart"/>
      <w:r w:rsidRPr="0049542B">
        <w:rPr>
          <w:i/>
          <w:iCs/>
          <w:color w:val="000000"/>
          <w:sz w:val="20"/>
          <w:szCs w:val="20"/>
          <w:shd w:val="clear" w:color="auto" w:fill="FFFFFF"/>
        </w:rPr>
        <w:t>Tecnologias</w:t>
      </w:r>
      <w:proofErr w:type="spellEnd"/>
      <w:r w:rsidRPr="0049542B">
        <w:rPr>
          <w:color w:val="000000"/>
          <w:sz w:val="20"/>
          <w:szCs w:val="20"/>
          <w:shd w:val="clear" w:color="auto" w:fill="FFFFFF"/>
        </w:rPr>
        <w:t>, </w:t>
      </w:r>
      <w:r w:rsidRPr="0049542B">
        <w:rPr>
          <w:i/>
          <w:iCs/>
          <w:color w:val="000000"/>
          <w:sz w:val="20"/>
          <w:szCs w:val="20"/>
          <w:shd w:val="clear" w:color="auto" w:fill="FFFFFF"/>
        </w:rPr>
        <w:t>11</w:t>
      </w:r>
      <w:r w:rsidRPr="0049542B">
        <w:rPr>
          <w:color w:val="000000"/>
          <w:sz w:val="20"/>
          <w:szCs w:val="20"/>
          <w:shd w:val="clear" w:color="auto" w:fill="FFFFFF"/>
        </w:rPr>
        <w:t>(3), 127-135.</w:t>
      </w:r>
    </w:p>
    <w:p w14:paraId="4C80043B" w14:textId="77777777" w:rsidR="006D064A" w:rsidRPr="0049542B" w:rsidRDefault="006D064A" w:rsidP="006D064A">
      <w:pPr>
        <w:spacing w:afterLines="50" w:after="120"/>
        <w:rPr>
          <w:sz w:val="20"/>
          <w:szCs w:val="20"/>
        </w:rPr>
      </w:pPr>
      <w:r w:rsidRPr="0049542B">
        <w:rPr>
          <w:color w:val="777777"/>
          <w:sz w:val="20"/>
          <w:szCs w:val="20"/>
        </w:rPr>
        <w:lastRenderedPageBreak/>
        <w:t xml:space="preserve">VQ Nam, DTN Huy, NT Hang, TH Le, NTP Thanh. (2021). </w:t>
      </w:r>
      <w:hyperlink r:id="rId75" w:history="1">
        <w:r w:rsidRPr="0049542B">
          <w:rPr>
            <w:rStyle w:val="Hyperlink"/>
            <w:color w:val="1A0DAB"/>
            <w:sz w:val="20"/>
            <w:szCs w:val="20"/>
            <w:u w:val="none"/>
            <w:shd w:val="clear" w:color="auto" w:fill="FFFFFF"/>
          </w:rPr>
          <w:t>Internet of Things (IoTs) Effects and Building Effective Management Information System (MIS) in Vietnam Enterprises and Human-Computer Interaction Issues in Industry 4.0</w:t>
        </w:r>
      </w:hyperlink>
      <w:r w:rsidRPr="0049542B">
        <w:rPr>
          <w:sz w:val="20"/>
          <w:szCs w:val="20"/>
        </w:rPr>
        <w:t xml:space="preserve">, </w:t>
      </w:r>
      <w:proofErr w:type="spellStart"/>
      <w:r w:rsidRPr="0049542B">
        <w:rPr>
          <w:sz w:val="20"/>
          <w:szCs w:val="20"/>
        </w:rPr>
        <w:t>Webology</w:t>
      </w:r>
      <w:proofErr w:type="spellEnd"/>
      <w:r w:rsidRPr="0049542B">
        <w:rPr>
          <w:sz w:val="20"/>
          <w:szCs w:val="20"/>
        </w:rPr>
        <w:t>, 18</w:t>
      </w:r>
    </w:p>
    <w:p w14:paraId="662F28DE" w14:textId="77777777" w:rsidR="006D064A" w:rsidRPr="0049542B" w:rsidRDefault="006D064A" w:rsidP="006D064A">
      <w:pPr>
        <w:spacing w:afterLines="50" w:after="120"/>
        <w:rPr>
          <w:color w:val="777777"/>
          <w:sz w:val="20"/>
          <w:szCs w:val="20"/>
        </w:rPr>
      </w:pPr>
      <w:r w:rsidRPr="0049542B">
        <w:rPr>
          <w:color w:val="777777"/>
          <w:sz w:val="20"/>
          <w:szCs w:val="20"/>
        </w:rPr>
        <w:t xml:space="preserve">Z Wang, M Akhavan, MNI </w:t>
      </w:r>
      <w:proofErr w:type="spellStart"/>
      <w:r w:rsidRPr="0049542B">
        <w:rPr>
          <w:color w:val="777777"/>
          <w:sz w:val="20"/>
          <w:szCs w:val="20"/>
        </w:rPr>
        <w:t>Kashkouli</w:t>
      </w:r>
      <w:proofErr w:type="spellEnd"/>
      <w:r w:rsidRPr="0049542B">
        <w:rPr>
          <w:color w:val="777777"/>
          <w:sz w:val="20"/>
          <w:szCs w:val="20"/>
        </w:rPr>
        <w:t xml:space="preserve">, MJC </w:t>
      </w:r>
      <w:proofErr w:type="spellStart"/>
      <w:r w:rsidRPr="0049542B">
        <w:rPr>
          <w:color w:val="777777"/>
          <w:sz w:val="20"/>
          <w:szCs w:val="20"/>
        </w:rPr>
        <w:t>Opulencia</w:t>
      </w:r>
      <w:proofErr w:type="spellEnd"/>
      <w:r w:rsidRPr="0049542B">
        <w:rPr>
          <w:color w:val="777777"/>
          <w:sz w:val="20"/>
          <w:szCs w:val="20"/>
        </w:rPr>
        <w:t xml:space="preserve">, DTN Huy. (2022). </w:t>
      </w:r>
      <w:hyperlink r:id="rId76" w:history="1">
        <w:r w:rsidRPr="0049542B">
          <w:rPr>
            <w:rStyle w:val="Hyperlink"/>
            <w:color w:val="1A0DAB"/>
            <w:sz w:val="20"/>
            <w:szCs w:val="20"/>
            <w:u w:val="none"/>
            <w:shd w:val="clear" w:color="auto" w:fill="FFFFFF"/>
          </w:rPr>
          <w:t>Sustainable wastewater management from shale oil production wells: emerging opportunities and barriers</w:t>
        </w:r>
      </w:hyperlink>
      <w:r w:rsidRPr="0049542B">
        <w:rPr>
          <w:sz w:val="20"/>
          <w:szCs w:val="20"/>
        </w:rPr>
        <w:t xml:space="preserve">, </w:t>
      </w:r>
      <w:r w:rsidRPr="0049542B">
        <w:rPr>
          <w:color w:val="777777"/>
          <w:sz w:val="20"/>
          <w:szCs w:val="20"/>
        </w:rPr>
        <w:t xml:space="preserve">Applied Water Science 12 (7), 1-6 </w:t>
      </w:r>
    </w:p>
    <w:p w14:paraId="3A3FB9E5" w14:textId="77777777" w:rsidR="006D064A" w:rsidRPr="0049542B" w:rsidRDefault="006D064A" w:rsidP="006D064A">
      <w:pPr>
        <w:spacing w:afterLines="50" w:after="120"/>
        <w:rPr>
          <w:color w:val="777777"/>
          <w:sz w:val="20"/>
          <w:szCs w:val="20"/>
        </w:rPr>
      </w:pPr>
      <w:r w:rsidRPr="0049542B">
        <w:rPr>
          <w:color w:val="777777"/>
          <w:sz w:val="20"/>
          <w:szCs w:val="20"/>
        </w:rPr>
        <w:t xml:space="preserve">V Thanh Binh, D Tran Ngoc Huy, P </w:t>
      </w:r>
      <w:proofErr w:type="spellStart"/>
      <w:r w:rsidRPr="0049542B">
        <w:rPr>
          <w:color w:val="777777"/>
          <w:sz w:val="20"/>
          <w:szCs w:val="20"/>
        </w:rPr>
        <w:t>Thi</w:t>
      </w:r>
      <w:proofErr w:type="spellEnd"/>
      <w:r w:rsidRPr="0049542B">
        <w:rPr>
          <w:color w:val="777777"/>
          <w:sz w:val="20"/>
          <w:szCs w:val="20"/>
        </w:rPr>
        <w:t xml:space="preserve"> Bich Ngoc, P </w:t>
      </w:r>
      <w:proofErr w:type="spellStart"/>
      <w:r w:rsidRPr="0049542B">
        <w:rPr>
          <w:color w:val="777777"/>
          <w:sz w:val="20"/>
          <w:szCs w:val="20"/>
        </w:rPr>
        <w:t>Thi</w:t>
      </w:r>
      <w:proofErr w:type="spellEnd"/>
      <w:r w:rsidRPr="0049542B">
        <w:rPr>
          <w:color w:val="777777"/>
          <w:sz w:val="20"/>
          <w:szCs w:val="20"/>
        </w:rPr>
        <w:t xml:space="preserve"> Hong Nhung. (2021). </w:t>
      </w:r>
      <w:hyperlink r:id="rId77" w:history="1">
        <w:r w:rsidRPr="0049542B">
          <w:rPr>
            <w:rStyle w:val="Hyperlink"/>
            <w:color w:val="1A0DAB"/>
            <w:sz w:val="20"/>
            <w:szCs w:val="20"/>
            <w:u w:val="none"/>
            <w:shd w:val="clear" w:color="auto" w:fill="FFFFFF"/>
          </w:rPr>
          <w:t>Effective Medicine Treatment for Corona Patients at Home in COVID 19 Pandemic-and Roles of Nurses and Doctors for Heart Failures Treatment Attached</w:t>
        </w:r>
      </w:hyperlink>
      <w:r w:rsidRPr="0049542B">
        <w:rPr>
          <w:sz w:val="20"/>
          <w:szCs w:val="20"/>
        </w:rPr>
        <w:t xml:space="preserve">, </w:t>
      </w:r>
      <w:r w:rsidRPr="0049542B">
        <w:rPr>
          <w:color w:val="777777"/>
          <w:sz w:val="20"/>
          <w:szCs w:val="20"/>
        </w:rPr>
        <w:t>JPRI, 33</w:t>
      </w:r>
    </w:p>
    <w:p w14:paraId="39CB5996" w14:textId="77777777" w:rsidR="006D064A" w:rsidRPr="0049542B" w:rsidRDefault="006D064A" w:rsidP="006D064A">
      <w:pPr>
        <w:spacing w:afterLines="50" w:after="120"/>
        <w:rPr>
          <w:color w:val="777777"/>
          <w:sz w:val="20"/>
          <w:szCs w:val="20"/>
        </w:rPr>
      </w:pPr>
      <w:r w:rsidRPr="0049542B">
        <w:rPr>
          <w:color w:val="777777"/>
          <w:sz w:val="20"/>
          <w:szCs w:val="20"/>
        </w:rPr>
        <w:t xml:space="preserve">VQ Nam, DTN Huy, NT Dung. (2021). </w:t>
      </w:r>
      <w:hyperlink r:id="rId78" w:history="1">
        <w:r w:rsidRPr="0049542B">
          <w:rPr>
            <w:rStyle w:val="Hyperlink"/>
            <w:color w:val="1A0DAB"/>
            <w:sz w:val="20"/>
            <w:szCs w:val="20"/>
            <w:u w:val="none"/>
            <w:shd w:val="clear" w:color="auto" w:fill="FFFFFF"/>
          </w:rPr>
          <w:t>Suggested Risk Policies from Comparison of 2 Groups of Vietnam Banks-Previous SOE Banks and Private Banks During Post-Low Inflation Period 2015-2020</w:t>
        </w:r>
      </w:hyperlink>
      <w:r w:rsidRPr="0049542B">
        <w:rPr>
          <w:sz w:val="20"/>
          <w:szCs w:val="20"/>
        </w:rPr>
        <w:t xml:space="preserve">, </w:t>
      </w:r>
      <w:r w:rsidRPr="0049542B">
        <w:rPr>
          <w:color w:val="777777"/>
          <w:sz w:val="20"/>
          <w:szCs w:val="20"/>
        </w:rPr>
        <w:t>REVISTA GEINTEC-GESTAO INOVACAO E TECNOLOGIAS 11 (2), 531-546</w:t>
      </w:r>
    </w:p>
    <w:p w14:paraId="4938AFB3" w14:textId="77777777" w:rsidR="006D064A" w:rsidRPr="0049542B" w:rsidRDefault="006D064A" w:rsidP="006D064A">
      <w:pPr>
        <w:spacing w:afterLines="50" w:after="120"/>
        <w:rPr>
          <w:color w:val="777777"/>
          <w:sz w:val="20"/>
          <w:szCs w:val="20"/>
        </w:rPr>
      </w:pPr>
      <w:r w:rsidRPr="0049542B">
        <w:rPr>
          <w:color w:val="777777"/>
          <w:sz w:val="20"/>
          <w:szCs w:val="20"/>
        </w:rPr>
        <w:t xml:space="preserve">VQ Nam, DTN Huy, NT Thuy, NT Hang, NT </w:t>
      </w:r>
      <w:proofErr w:type="spellStart"/>
      <w:r w:rsidRPr="0049542B">
        <w:rPr>
          <w:color w:val="777777"/>
          <w:sz w:val="20"/>
          <w:szCs w:val="20"/>
        </w:rPr>
        <w:t>Hoa</w:t>
      </w:r>
      <w:proofErr w:type="spellEnd"/>
      <w:r w:rsidRPr="0049542B">
        <w:rPr>
          <w:color w:val="777777"/>
          <w:sz w:val="20"/>
          <w:szCs w:val="20"/>
        </w:rPr>
        <w:t xml:space="preserve">. (2021). </w:t>
      </w:r>
      <w:hyperlink r:id="rId79" w:history="1">
        <w:r w:rsidRPr="0049542B">
          <w:rPr>
            <w:rStyle w:val="Hyperlink"/>
            <w:color w:val="1A0DAB"/>
            <w:sz w:val="20"/>
            <w:szCs w:val="20"/>
            <w:u w:val="none"/>
            <w:shd w:val="clear" w:color="auto" w:fill="FFFFFF"/>
          </w:rPr>
          <w:t>Historical Sites and Architectures in Thai Nguyen City and Ha Giang Province in Vietnam-Sources for Tourism Development</w:t>
        </w:r>
      </w:hyperlink>
      <w:r w:rsidRPr="0049542B">
        <w:rPr>
          <w:sz w:val="20"/>
          <w:szCs w:val="20"/>
        </w:rPr>
        <w:t xml:space="preserve">, </w:t>
      </w:r>
      <w:r w:rsidRPr="0049542B">
        <w:rPr>
          <w:color w:val="777777"/>
          <w:sz w:val="20"/>
          <w:szCs w:val="20"/>
        </w:rPr>
        <w:t>NEW ARCH-INTERNATIONAL JOURNAL OF CONTEMPORARY ARCHITECTURE 8 (2), 342-352</w:t>
      </w:r>
    </w:p>
    <w:p w14:paraId="1EB9488F" w14:textId="77777777" w:rsidR="006D064A" w:rsidRPr="0049542B" w:rsidRDefault="006D064A" w:rsidP="006D064A">
      <w:pPr>
        <w:spacing w:afterLines="50" w:after="120"/>
        <w:rPr>
          <w:color w:val="777777"/>
          <w:sz w:val="20"/>
          <w:szCs w:val="20"/>
        </w:rPr>
      </w:pPr>
      <w:r w:rsidRPr="0049542B">
        <w:rPr>
          <w:color w:val="777777"/>
          <w:sz w:val="20"/>
          <w:szCs w:val="20"/>
        </w:rPr>
        <w:t xml:space="preserve">VQ Nam, DT Tinh, DTN Huy, TH Le, LTT Huong. (2021). </w:t>
      </w:r>
      <w:hyperlink r:id="rId80" w:history="1">
        <w:r w:rsidRPr="0049542B">
          <w:rPr>
            <w:rStyle w:val="Hyperlink"/>
            <w:color w:val="1A0DAB"/>
            <w:sz w:val="20"/>
            <w:szCs w:val="20"/>
            <w:u w:val="none"/>
            <w:shd w:val="clear" w:color="auto" w:fill="FFFFFF"/>
          </w:rPr>
          <w:t>Internet of Things (IoT), Artificial Intelligence (AI) Applications for Various Sectors in Emerging Markets-and Risk Management Information System (RMIS) Issues</w:t>
        </w:r>
      </w:hyperlink>
      <w:r w:rsidRPr="0049542B">
        <w:rPr>
          <w:sz w:val="20"/>
          <w:szCs w:val="20"/>
        </w:rPr>
        <w:t xml:space="preserve">, </w:t>
      </w:r>
      <w:r w:rsidRPr="0049542B">
        <w:rPr>
          <w:color w:val="777777"/>
          <w:sz w:val="20"/>
          <w:szCs w:val="20"/>
        </w:rPr>
        <w:t>Design Engineering, 609-618</w:t>
      </w:r>
    </w:p>
    <w:p w14:paraId="45216A52" w14:textId="77777777" w:rsidR="006D064A" w:rsidRPr="0049542B" w:rsidRDefault="006D064A" w:rsidP="006D064A">
      <w:pPr>
        <w:spacing w:afterLines="50" w:after="120"/>
        <w:rPr>
          <w:color w:val="777777"/>
          <w:sz w:val="20"/>
          <w:szCs w:val="20"/>
        </w:rPr>
      </w:pPr>
      <w:r w:rsidRPr="0049542B">
        <w:rPr>
          <w:color w:val="777777"/>
          <w:sz w:val="20"/>
          <w:szCs w:val="20"/>
        </w:rPr>
        <w:t xml:space="preserve">VQ Nam, DT NGOC HUY. (2021). </w:t>
      </w:r>
      <w:hyperlink r:id="rId81" w:history="1">
        <w:r w:rsidRPr="0049542B">
          <w:rPr>
            <w:rStyle w:val="Hyperlink"/>
            <w:color w:val="1A0DAB"/>
            <w:sz w:val="20"/>
            <w:szCs w:val="20"/>
            <w:u w:val="none"/>
            <w:shd w:val="clear" w:color="auto" w:fill="FFFFFF"/>
          </w:rPr>
          <w:t xml:space="preserve">Solutions to Promote Startup for the Youth in </w:t>
        </w:r>
        <w:proofErr w:type="spellStart"/>
        <w:r w:rsidRPr="0049542B">
          <w:rPr>
            <w:rStyle w:val="Hyperlink"/>
            <w:color w:val="1A0DAB"/>
            <w:sz w:val="20"/>
            <w:szCs w:val="20"/>
            <w:u w:val="none"/>
            <w:shd w:val="clear" w:color="auto" w:fill="FFFFFF"/>
          </w:rPr>
          <w:t>Minoritty</w:t>
        </w:r>
        <w:proofErr w:type="spellEnd"/>
        <w:r w:rsidRPr="0049542B">
          <w:rPr>
            <w:rStyle w:val="Hyperlink"/>
            <w:color w:val="1A0DAB"/>
            <w:sz w:val="20"/>
            <w:szCs w:val="20"/>
            <w:u w:val="none"/>
            <w:shd w:val="clear" w:color="auto" w:fill="FFFFFF"/>
          </w:rPr>
          <w:t xml:space="preserve"> and </w:t>
        </w:r>
        <w:proofErr w:type="spellStart"/>
        <w:r w:rsidRPr="0049542B">
          <w:rPr>
            <w:rStyle w:val="Hyperlink"/>
            <w:color w:val="1A0DAB"/>
            <w:sz w:val="20"/>
            <w:szCs w:val="20"/>
            <w:u w:val="none"/>
            <w:shd w:val="clear" w:color="auto" w:fill="FFFFFF"/>
          </w:rPr>
          <w:t>Moutainous</w:t>
        </w:r>
        <w:proofErr w:type="spellEnd"/>
        <w:r w:rsidRPr="0049542B">
          <w:rPr>
            <w:rStyle w:val="Hyperlink"/>
            <w:color w:val="1A0DAB"/>
            <w:sz w:val="20"/>
            <w:szCs w:val="20"/>
            <w:u w:val="none"/>
            <w:shd w:val="clear" w:color="auto" w:fill="FFFFFF"/>
          </w:rPr>
          <w:t xml:space="preserve"> Region of Thai Nguyen Province-Vietnam</w:t>
        </w:r>
      </w:hyperlink>
      <w:r w:rsidRPr="0049542B">
        <w:rPr>
          <w:sz w:val="20"/>
          <w:szCs w:val="20"/>
        </w:rPr>
        <w:t xml:space="preserve">, </w:t>
      </w:r>
      <w:r w:rsidRPr="0049542B">
        <w:rPr>
          <w:color w:val="777777"/>
          <w:sz w:val="20"/>
          <w:szCs w:val="20"/>
        </w:rPr>
        <w:t>Journal of Contemporary Issues in Business and Government 27 (3), 2113-2118</w:t>
      </w:r>
    </w:p>
    <w:p w14:paraId="3717E04A" w14:textId="77777777" w:rsidR="00E70AC0" w:rsidRDefault="00E70AC0" w:rsidP="00EF04F8">
      <w:pPr>
        <w:pStyle w:val="ListParagraph"/>
        <w:spacing w:before="60" w:after="60"/>
        <w:ind w:right="340"/>
        <w:rPr>
          <w:b/>
          <w:bCs/>
          <w:sz w:val="22"/>
          <w:szCs w:val="22"/>
          <w:lang w:val="nb-NO"/>
        </w:rPr>
      </w:pPr>
    </w:p>
    <w:p w14:paraId="4C360133" w14:textId="77777777" w:rsidR="005958B5" w:rsidRPr="00967DAC" w:rsidRDefault="005958B5">
      <w:pPr>
        <w:spacing w:before="60" w:after="60"/>
        <w:ind w:right="340"/>
        <w:jc w:val="center"/>
      </w:pPr>
    </w:p>
    <w:sectPr w:rsidR="005958B5" w:rsidRPr="00967DAC" w:rsidSect="005958B5">
      <w:headerReference w:type="even" r:id="rId82"/>
      <w:type w:val="continuous"/>
      <w:pgSz w:w="11907" w:h="16840"/>
      <w:pgMar w:top="1758" w:right="1588" w:bottom="1758" w:left="1701" w:header="1616" w:footer="1616"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231D" w14:textId="77777777" w:rsidR="00A37F4C" w:rsidRDefault="00A37F4C" w:rsidP="005958B5">
      <w:r>
        <w:separator/>
      </w:r>
    </w:p>
  </w:endnote>
  <w:endnote w:type="continuationSeparator" w:id="0">
    <w:p w14:paraId="076E4EB0" w14:textId="77777777" w:rsidR="00A37F4C" w:rsidRDefault="00A37F4C" w:rsidP="0059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VnTimeH">
    <w:altName w:val="Segoe Print"/>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pitch w:val="default"/>
  </w:font>
  <w:font w:name="Times New Roman Italic">
    <w:altName w:val="MV Boli"/>
    <w:panose1 w:val="02020503050405090304"/>
    <w:charset w:val="00"/>
    <w:family w:val="roman"/>
    <w:pitch w:val="default"/>
  </w:font>
  <w:font w:name="Andale Sans UI">
    <w:altName w:val="Times New Roman"/>
    <w:charset w:val="00"/>
    <w:family w:val="auto"/>
    <w:pitch w:val="default"/>
  </w:font>
  <w:font w:name=".VnHelvetInsH">
    <w:altName w:val="Segoe Print"/>
    <w:charset w:val="00"/>
    <w:family w:val="swiss"/>
    <w:pitch w:val="default"/>
    <w:sig w:usb0="00000000" w:usb1="00000000" w:usb2="00000000" w:usb3="00000000" w:csb0="00000001" w:csb1="00000000"/>
  </w:font>
  <w:font w:name="TimesNewRomanPS-Bold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7072" w14:textId="77777777" w:rsidR="00A37F4C" w:rsidRDefault="00A37F4C" w:rsidP="005958B5">
      <w:r>
        <w:separator/>
      </w:r>
    </w:p>
  </w:footnote>
  <w:footnote w:type="continuationSeparator" w:id="0">
    <w:p w14:paraId="39C15037" w14:textId="77777777" w:rsidR="00A37F4C" w:rsidRDefault="00A37F4C" w:rsidP="0059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62A3" w14:textId="77777777" w:rsidR="00E2742D" w:rsidRDefault="00E2742D">
    <w:pPr>
      <w:pStyle w:val="Header"/>
      <w:spacing w:after="1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6134B7"/>
    <w:multiLevelType w:val="singleLevel"/>
    <w:tmpl w:val="C76134B7"/>
    <w:lvl w:ilvl="0">
      <w:start w:val="7"/>
      <w:numFmt w:val="decimal"/>
      <w:suff w:val="space"/>
      <w:lvlText w:val="%1."/>
      <w:lvlJc w:val="left"/>
    </w:lvl>
  </w:abstractNum>
  <w:abstractNum w:abstractNumId="1" w15:restartNumberingAfterBreak="0">
    <w:nsid w:val="D34315EE"/>
    <w:multiLevelType w:val="singleLevel"/>
    <w:tmpl w:val="D34315EE"/>
    <w:lvl w:ilvl="0">
      <w:start w:val="1"/>
      <w:numFmt w:val="decimal"/>
      <w:suff w:val="space"/>
      <w:lvlText w:val="%1."/>
      <w:lvlJc w:val="left"/>
    </w:lvl>
  </w:abstractNum>
  <w:abstractNum w:abstractNumId="2" w15:restartNumberingAfterBreak="0">
    <w:nsid w:val="009C7C37"/>
    <w:multiLevelType w:val="hybridMultilevel"/>
    <w:tmpl w:val="E32825BC"/>
    <w:lvl w:ilvl="0" w:tplc="F7286B96">
      <w:start w:val="1"/>
      <w:numFmt w:val="decimal"/>
      <w:lvlText w:val="%1."/>
      <w:lvlJc w:val="left"/>
      <w:pPr>
        <w:ind w:left="390" w:hanging="360"/>
      </w:pPr>
      <w:rPr>
        <w:rFonts w:hint="default"/>
        <w:i/>
      </w:rPr>
    </w:lvl>
    <w:lvl w:ilvl="1" w:tplc="042A0019" w:tentative="1">
      <w:start w:val="1"/>
      <w:numFmt w:val="lowerLetter"/>
      <w:lvlText w:val="%2."/>
      <w:lvlJc w:val="left"/>
      <w:pPr>
        <w:ind w:left="1110" w:hanging="360"/>
      </w:pPr>
    </w:lvl>
    <w:lvl w:ilvl="2" w:tplc="042A001B" w:tentative="1">
      <w:start w:val="1"/>
      <w:numFmt w:val="lowerRoman"/>
      <w:lvlText w:val="%3."/>
      <w:lvlJc w:val="right"/>
      <w:pPr>
        <w:ind w:left="1830" w:hanging="180"/>
      </w:pPr>
    </w:lvl>
    <w:lvl w:ilvl="3" w:tplc="042A000F" w:tentative="1">
      <w:start w:val="1"/>
      <w:numFmt w:val="decimal"/>
      <w:lvlText w:val="%4."/>
      <w:lvlJc w:val="left"/>
      <w:pPr>
        <w:ind w:left="2550" w:hanging="360"/>
      </w:pPr>
    </w:lvl>
    <w:lvl w:ilvl="4" w:tplc="042A0019" w:tentative="1">
      <w:start w:val="1"/>
      <w:numFmt w:val="lowerLetter"/>
      <w:lvlText w:val="%5."/>
      <w:lvlJc w:val="left"/>
      <w:pPr>
        <w:ind w:left="3270" w:hanging="360"/>
      </w:pPr>
    </w:lvl>
    <w:lvl w:ilvl="5" w:tplc="042A001B" w:tentative="1">
      <w:start w:val="1"/>
      <w:numFmt w:val="lowerRoman"/>
      <w:lvlText w:val="%6."/>
      <w:lvlJc w:val="right"/>
      <w:pPr>
        <w:ind w:left="3990" w:hanging="180"/>
      </w:pPr>
    </w:lvl>
    <w:lvl w:ilvl="6" w:tplc="042A000F" w:tentative="1">
      <w:start w:val="1"/>
      <w:numFmt w:val="decimal"/>
      <w:lvlText w:val="%7."/>
      <w:lvlJc w:val="left"/>
      <w:pPr>
        <w:ind w:left="4710" w:hanging="360"/>
      </w:pPr>
    </w:lvl>
    <w:lvl w:ilvl="7" w:tplc="042A0019" w:tentative="1">
      <w:start w:val="1"/>
      <w:numFmt w:val="lowerLetter"/>
      <w:lvlText w:val="%8."/>
      <w:lvlJc w:val="left"/>
      <w:pPr>
        <w:ind w:left="5430" w:hanging="360"/>
      </w:pPr>
    </w:lvl>
    <w:lvl w:ilvl="8" w:tplc="042A001B" w:tentative="1">
      <w:start w:val="1"/>
      <w:numFmt w:val="lowerRoman"/>
      <w:lvlText w:val="%9."/>
      <w:lvlJc w:val="right"/>
      <w:pPr>
        <w:ind w:left="6150" w:hanging="180"/>
      </w:pPr>
    </w:lvl>
  </w:abstractNum>
  <w:abstractNum w:abstractNumId="3" w15:restartNumberingAfterBreak="0">
    <w:nsid w:val="0638364D"/>
    <w:multiLevelType w:val="multilevel"/>
    <w:tmpl w:val="0638364D"/>
    <w:lvl w:ilvl="0">
      <w:start w:val="1"/>
      <w:numFmt w:val="decimal"/>
      <w:pStyle w:val="demuclo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4C6318D"/>
    <w:multiLevelType w:val="hybridMultilevel"/>
    <w:tmpl w:val="4688508C"/>
    <w:lvl w:ilvl="0" w:tplc="8E66837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3092F"/>
    <w:multiLevelType w:val="multilevel"/>
    <w:tmpl w:val="E42A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87F6B"/>
    <w:multiLevelType w:val="multilevel"/>
    <w:tmpl w:val="EC1C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360F1"/>
    <w:multiLevelType w:val="multilevel"/>
    <w:tmpl w:val="1DD360F1"/>
    <w:lvl w:ilvl="0">
      <w:start w:val="1"/>
      <w:numFmt w:val="bullet"/>
      <w:pStyle w:val="Muc3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95EF0"/>
    <w:multiLevelType w:val="multilevel"/>
    <w:tmpl w:val="22095EF0"/>
    <w:lvl w:ilvl="0">
      <w:start w:val="1"/>
      <w:numFmt w:val="bullet"/>
      <w:pStyle w:val="ListBullet1"/>
      <w:lvlText w:val=""/>
      <w:lvlJc w:val="left"/>
      <w:pPr>
        <w:tabs>
          <w:tab w:val="left" w:pos="1004"/>
        </w:tabs>
        <w:ind w:left="1004" w:hanging="360"/>
      </w:pPr>
      <w:rPr>
        <w:rFonts w:ascii="Wingdings" w:hAnsi="Wingdings" w:hint="default"/>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01D0DB8"/>
    <w:multiLevelType w:val="hybridMultilevel"/>
    <w:tmpl w:val="D1A8D9AA"/>
    <w:lvl w:ilvl="0" w:tplc="C922D1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49B6EA6"/>
    <w:multiLevelType w:val="multilevel"/>
    <w:tmpl w:val="45E4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0769F"/>
    <w:multiLevelType w:val="multilevel"/>
    <w:tmpl w:val="FDF6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9244E"/>
    <w:multiLevelType w:val="multilevel"/>
    <w:tmpl w:val="3BE9244E"/>
    <w:lvl w:ilvl="0">
      <w:start w:val="1"/>
      <w:numFmt w:val="decimal"/>
      <w:pStyle w:val="Reference"/>
      <w:lvlText w:val="%1."/>
      <w:lvlJc w:val="left"/>
      <w:pPr>
        <w:tabs>
          <w:tab w:val="left" w:pos="1134"/>
        </w:tabs>
        <w:ind w:left="1134" w:hanging="567"/>
      </w:pPr>
      <w:rPr>
        <w:rFonts w:ascii="Times New Roman" w:eastAsia="Times New Roman" w:hAnsi="Times New Roman" w:cs="Times New Roman"/>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CDF6F0C"/>
    <w:multiLevelType w:val="multilevel"/>
    <w:tmpl w:val="FD1A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B3E90"/>
    <w:multiLevelType w:val="hybridMultilevel"/>
    <w:tmpl w:val="7EE45D1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49CE233E"/>
    <w:multiLevelType w:val="multilevel"/>
    <w:tmpl w:val="8BB8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E74B1"/>
    <w:multiLevelType w:val="hybridMultilevel"/>
    <w:tmpl w:val="85626E0C"/>
    <w:lvl w:ilvl="0" w:tplc="9C88A1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E38B5"/>
    <w:multiLevelType w:val="singleLevel"/>
    <w:tmpl w:val="529E38B5"/>
    <w:lvl w:ilvl="0">
      <w:start w:val="1"/>
      <w:numFmt w:val="bullet"/>
      <w:pStyle w:val="ListBullet"/>
      <w:lvlText w:val=""/>
      <w:lvlJc w:val="left"/>
      <w:pPr>
        <w:tabs>
          <w:tab w:val="left" w:pos="360"/>
        </w:tabs>
        <w:ind w:left="360" w:hanging="360"/>
      </w:pPr>
      <w:rPr>
        <w:rFonts w:ascii="Wingdings" w:hAnsi="Wingdings" w:hint="default"/>
      </w:rPr>
    </w:lvl>
  </w:abstractNum>
  <w:abstractNum w:abstractNumId="18"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546E3F90"/>
    <w:multiLevelType w:val="multilevel"/>
    <w:tmpl w:val="7164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010E4B"/>
    <w:multiLevelType w:val="multilevel"/>
    <w:tmpl w:val="F690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4A687D"/>
    <w:multiLevelType w:val="multilevel"/>
    <w:tmpl w:val="B1CC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A83714"/>
    <w:multiLevelType w:val="multilevel"/>
    <w:tmpl w:val="6B0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CF6A85"/>
    <w:multiLevelType w:val="multilevel"/>
    <w:tmpl w:val="5CE0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2196E"/>
    <w:multiLevelType w:val="multilevel"/>
    <w:tmpl w:val="5DC2196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left" w:pos="454"/>
        </w:tabs>
        <w:ind w:left="454" w:hanging="454"/>
      </w:pPr>
      <w:rPr>
        <w:rFonts w:hint="default"/>
      </w:rPr>
    </w:lvl>
  </w:abstractNum>
  <w:abstractNum w:abstractNumId="25" w15:restartNumberingAfterBreak="0">
    <w:nsid w:val="5E3F604D"/>
    <w:multiLevelType w:val="multilevel"/>
    <w:tmpl w:val="8AD6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00FB7"/>
    <w:multiLevelType w:val="multilevel"/>
    <w:tmpl w:val="2230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56924"/>
    <w:multiLevelType w:val="multilevel"/>
    <w:tmpl w:val="76A56924"/>
    <w:lvl w:ilvl="0">
      <w:start w:val="1"/>
      <w:numFmt w:val="decimal"/>
      <w:pStyle w:val="Index"/>
      <w:lvlText w:val="[%1]"/>
      <w:lvlJc w:val="left"/>
      <w:pPr>
        <w:tabs>
          <w:tab w:val="left" w:pos="360"/>
        </w:tabs>
        <w:ind w:left="340" w:hanging="34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7D212B10"/>
    <w:multiLevelType w:val="multilevel"/>
    <w:tmpl w:val="79D4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1916022">
    <w:abstractNumId w:val="17"/>
  </w:num>
  <w:num w:numId="2" w16cid:durableId="175970809">
    <w:abstractNumId w:val="18"/>
  </w:num>
  <w:num w:numId="3" w16cid:durableId="1374649281">
    <w:abstractNumId w:val="8"/>
  </w:num>
  <w:num w:numId="4" w16cid:durableId="842086388">
    <w:abstractNumId w:val="12"/>
  </w:num>
  <w:num w:numId="5" w16cid:durableId="1510412643">
    <w:abstractNumId w:val="24"/>
  </w:num>
  <w:num w:numId="6" w16cid:durableId="635375951">
    <w:abstractNumId w:val="27"/>
  </w:num>
  <w:num w:numId="7" w16cid:durableId="1248810997">
    <w:abstractNumId w:val="7"/>
  </w:num>
  <w:num w:numId="8" w16cid:durableId="1748841441">
    <w:abstractNumId w:val="3"/>
  </w:num>
  <w:num w:numId="9" w16cid:durableId="1418090539">
    <w:abstractNumId w:val="1"/>
  </w:num>
  <w:num w:numId="10" w16cid:durableId="866598994">
    <w:abstractNumId w:val="0"/>
  </w:num>
  <w:num w:numId="11" w16cid:durableId="1739017669">
    <w:abstractNumId w:val="2"/>
  </w:num>
  <w:num w:numId="12" w16cid:durableId="846747199">
    <w:abstractNumId w:val="26"/>
  </w:num>
  <w:num w:numId="13" w16cid:durableId="841894509">
    <w:abstractNumId w:val="14"/>
  </w:num>
  <w:num w:numId="14" w16cid:durableId="272177580">
    <w:abstractNumId w:val="15"/>
  </w:num>
  <w:num w:numId="15" w16cid:durableId="762190054">
    <w:abstractNumId w:val="28"/>
  </w:num>
  <w:num w:numId="16" w16cid:durableId="1139804494">
    <w:abstractNumId w:val="21"/>
  </w:num>
  <w:num w:numId="17" w16cid:durableId="1885100661">
    <w:abstractNumId w:val="5"/>
  </w:num>
  <w:num w:numId="18" w16cid:durableId="769469573">
    <w:abstractNumId w:val="6"/>
  </w:num>
  <w:num w:numId="19" w16cid:durableId="55393937">
    <w:abstractNumId w:val="25"/>
  </w:num>
  <w:num w:numId="20" w16cid:durableId="808279517">
    <w:abstractNumId w:val="22"/>
  </w:num>
  <w:num w:numId="21" w16cid:durableId="634455499">
    <w:abstractNumId w:val="11"/>
  </w:num>
  <w:num w:numId="22" w16cid:durableId="406852646">
    <w:abstractNumId w:val="23"/>
  </w:num>
  <w:num w:numId="23" w16cid:durableId="1762870862">
    <w:abstractNumId w:val="10"/>
  </w:num>
  <w:num w:numId="24" w16cid:durableId="830677173">
    <w:abstractNumId w:val="13"/>
  </w:num>
  <w:num w:numId="25" w16cid:durableId="256332783">
    <w:abstractNumId w:val="19"/>
  </w:num>
  <w:num w:numId="26" w16cid:durableId="2012833672">
    <w:abstractNumId w:val="20"/>
  </w:num>
  <w:num w:numId="27" w16cid:durableId="584799088">
    <w:abstractNumId w:val="9"/>
  </w:num>
  <w:num w:numId="28" w16cid:durableId="1898852837">
    <w:abstractNumId w:val="16"/>
  </w:num>
  <w:num w:numId="29" w16cid:durableId="848329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A1"/>
    <w:rsid w:val="00000881"/>
    <w:rsid w:val="0000194E"/>
    <w:rsid w:val="000025C9"/>
    <w:rsid w:val="0000343B"/>
    <w:rsid w:val="00003728"/>
    <w:rsid w:val="00003B3A"/>
    <w:rsid w:val="000048AE"/>
    <w:rsid w:val="00005363"/>
    <w:rsid w:val="000058BC"/>
    <w:rsid w:val="00005BCC"/>
    <w:rsid w:val="000063C9"/>
    <w:rsid w:val="000065ED"/>
    <w:rsid w:val="00006CB2"/>
    <w:rsid w:val="0000786C"/>
    <w:rsid w:val="00007B38"/>
    <w:rsid w:val="0001049B"/>
    <w:rsid w:val="000106CE"/>
    <w:rsid w:val="00010A6D"/>
    <w:rsid w:val="000110B6"/>
    <w:rsid w:val="00011207"/>
    <w:rsid w:val="000112A2"/>
    <w:rsid w:val="0001267B"/>
    <w:rsid w:val="00012960"/>
    <w:rsid w:val="000129D9"/>
    <w:rsid w:val="00013832"/>
    <w:rsid w:val="00013A2B"/>
    <w:rsid w:val="00013AA3"/>
    <w:rsid w:val="00013CF3"/>
    <w:rsid w:val="00014248"/>
    <w:rsid w:val="000154F6"/>
    <w:rsid w:val="00016858"/>
    <w:rsid w:val="000168C5"/>
    <w:rsid w:val="00016A1B"/>
    <w:rsid w:val="00017284"/>
    <w:rsid w:val="00017429"/>
    <w:rsid w:val="000203C5"/>
    <w:rsid w:val="00020F8E"/>
    <w:rsid w:val="00021524"/>
    <w:rsid w:val="000217E4"/>
    <w:rsid w:val="0002267A"/>
    <w:rsid w:val="00022E3D"/>
    <w:rsid w:val="00023218"/>
    <w:rsid w:val="00023C6F"/>
    <w:rsid w:val="000242DE"/>
    <w:rsid w:val="00024324"/>
    <w:rsid w:val="000245BF"/>
    <w:rsid w:val="0002482F"/>
    <w:rsid w:val="00024F30"/>
    <w:rsid w:val="000267FA"/>
    <w:rsid w:val="00027434"/>
    <w:rsid w:val="000274E4"/>
    <w:rsid w:val="00027B8C"/>
    <w:rsid w:val="000307C3"/>
    <w:rsid w:val="000314C2"/>
    <w:rsid w:val="00031784"/>
    <w:rsid w:val="00031E39"/>
    <w:rsid w:val="0003242A"/>
    <w:rsid w:val="000327B7"/>
    <w:rsid w:val="00032AF1"/>
    <w:rsid w:val="00033F56"/>
    <w:rsid w:val="00034898"/>
    <w:rsid w:val="00034EF7"/>
    <w:rsid w:val="00035F68"/>
    <w:rsid w:val="00036173"/>
    <w:rsid w:val="00036F97"/>
    <w:rsid w:val="00037C98"/>
    <w:rsid w:val="00037F3F"/>
    <w:rsid w:val="00040103"/>
    <w:rsid w:val="000411CD"/>
    <w:rsid w:val="0004123F"/>
    <w:rsid w:val="00041AF8"/>
    <w:rsid w:val="00041B9E"/>
    <w:rsid w:val="00042F81"/>
    <w:rsid w:val="000436FE"/>
    <w:rsid w:val="00043C52"/>
    <w:rsid w:val="00045EA5"/>
    <w:rsid w:val="000463D3"/>
    <w:rsid w:val="00046A4E"/>
    <w:rsid w:val="00046B7D"/>
    <w:rsid w:val="00047861"/>
    <w:rsid w:val="0005043C"/>
    <w:rsid w:val="000509A1"/>
    <w:rsid w:val="00050C53"/>
    <w:rsid w:val="00051E74"/>
    <w:rsid w:val="00052668"/>
    <w:rsid w:val="000526FF"/>
    <w:rsid w:val="000527F5"/>
    <w:rsid w:val="00053002"/>
    <w:rsid w:val="00054D7D"/>
    <w:rsid w:val="000552AC"/>
    <w:rsid w:val="000556FE"/>
    <w:rsid w:val="00055BCE"/>
    <w:rsid w:val="000560B4"/>
    <w:rsid w:val="00057803"/>
    <w:rsid w:val="000609A8"/>
    <w:rsid w:val="00060BE7"/>
    <w:rsid w:val="000614ED"/>
    <w:rsid w:val="00062784"/>
    <w:rsid w:val="00062D69"/>
    <w:rsid w:val="00063EA0"/>
    <w:rsid w:val="00064349"/>
    <w:rsid w:val="00065749"/>
    <w:rsid w:val="0006624C"/>
    <w:rsid w:val="0006746F"/>
    <w:rsid w:val="00067C6C"/>
    <w:rsid w:val="00067DB6"/>
    <w:rsid w:val="000703D2"/>
    <w:rsid w:val="00071537"/>
    <w:rsid w:val="000721AD"/>
    <w:rsid w:val="000723C6"/>
    <w:rsid w:val="00073B47"/>
    <w:rsid w:val="00073DDB"/>
    <w:rsid w:val="00074017"/>
    <w:rsid w:val="000750DE"/>
    <w:rsid w:val="00075B89"/>
    <w:rsid w:val="00075CE3"/>
    <w:rsid w:val="00075D6C"/>
    <w:rsid w:val="00075F97"/>
    <w:rsid w:val="00076932"/>
    <w:rsid w:val="00077AF7"/>
    <w:rsid w:val="00077F44"/>
    <w:rsid w:val="00077F6B"/>
    <w:rsid w:val="00077F7C"/>
    <w:rsid w:val="0008034F"/>
    <w:rsid w:val="00080812"/>
    <w:rsid w:val="00080B1B"/>
    <w:rsid w:val="00080D48"/>
    <w:rsid w:val="000817A5"/>
    <w:rsid w:val="0008238A"/>
    <w:rsid w:val="000826F2"/>
    <w:rsid w:val="00083B25"/>
    <w:rsid w:val="00084484"/>
    <w:rsid w:val="00084518"/>
    <w:rsid w:val="00084713"/>
    <w:rsid w:val="00084A1A"/>
    <w:rsid w:val="00085379"/>
    <w:rsid w:val="00086067"/>
    <w:rsid w:val="00086A66"/>
    <w:rsid w:val="000871AB"/>
    <w:rsid w:val="000876E6"/>
    <w:rsid w:val="00087D2F"/>
    <w:rsid w:val="00090128"/>
    <w:rsid w:val="00090172"/>
    <w:rsid w:val="0009065E"/>
    <w:rsid w:val="00090D1E"/>
    <w:rsid w:val="00090DBB"/>
    <w:rsid w:val="00091568"/>
    <w:rsid w:val="0009161D"/>
    <w:rsid w:val="000916CD"/>
    <w:rsid w:val="000926AA"/>
    <w:rsid w:val="00093AC4"/>
    <w:rsid w:val="00093CBB"/>
    <w:rsid w:val="00093F13"/>
    <w:rsid w:val="000944B3"/>
    <w:rsid w:val="00094815"/>
    <w:rsid w:val="000952CA"/>
    <w:rsid w:val="0009593F"/>
    <w:rsid w:val="000961DB"/>
    <w:rsid w:val="00097672"/>
    <w:rsid w:val="00097F77"/>
    <w:rsid w:val="000A0FE0"/>
    <w:rsid w:val="000A12D4"/>
    <w:rsid w:val="000A18B8"/>
    <w:rsid w:val="000A1901"/>
    <w:rsid w:val="000A1ACE"/>
    <w:rsid w:val="000A1D60"/>
    <w:rsid w:val="000A30DF"/>
    <w:rsid w:val="000A3137"/>
    <w:rsid w:val="000A357C"/>
    <w:rsid w:val="000A35FC"/>
    <w:rsid w:val="000A3B03"/>
    <w:rsid w:val="000A3CAF"/>
    <w:rsid w:val="000A5950"/>
    <w:rsid w:val="000A621A"/>
    <w:rsid w:val="000A63BA"/>
    <w:rsid w:val="000A67ED"/>
    <w:rsid w:val="000A67F0"/>
    <w:rsid w:val="000A777E"/>
    <w:rsid w:val="000A7A78"/>
    <w:rsid w:val="000A7B57"/>
    <w:rsid w:val="000B1865"/>
    <w:rsid w:val="000B1BCB"/>
    <w:rsid w:val="000B2338"/>
    <w:rsid w:val="000B2BC8"/>
    <w:rsid w:val="000B2D6A"/>
    <w:rsid w:val="000B319F"/>
    <w:rsid w:val="000B3226"/>
    <w:rsid w:val="000B34EB"/>
    <w:rsid w:val="000B361F"/>
    <w:rsid w:val="000B3A1D"/>
    <w:rsid w:val="000B4657"/>
    <w:rsid w:val="000B541D"/>
    <w:rsid w:val="000B58F1"/>
    <w:rsid w:val="000B6E39"/>
    <w:rsid w:val="000B6F54"/>
    <w:rsid w:val="000B7254"/>
    <w:rsid w:val="000C0580"/>
    <w:rsid w:val="000C07D9"/>
    <w:rsid w:val="000C0F81"/>
    <w:rsid w:val="000C0F88"/>
    <w:rsid w:val="000C10C5"/>
    <w:rsid w:val="000C1CE3"/>
    <w:rsid w:val="000C2426"/>
    <w:rsid w:val="000C2650"/>
    <w:rsid w:val="000C2F92"/>
    <w:rsid w:val="000C3605"/>
    <w:rsid w:val="000C41D5"/>
    <w:rsid w:val="000C4598"/>
    <w:rsid w:val="000C4680"/>
    <w:rsid w:val="000C53F2"/>
    <w:rsid w:val="000C6DC0"/>
    <w:rsid w:val="000C76B1"/>
    <w:rsid w:val="000D01BA"/>
    <w:rsid w:val="000D129D"/>
    <w:rsid w:val="000D1DF9"/>
    <w:rsid w:val="000D281B"/>
    <w:rsid w:val="000D349B"/>
    <w:rsid w:val="000D3751"/>
    <w:rsid w:val="000D3DFE"/>
    <w:rsid w:val="000D45A8"/>
    <w:rsid w:val="000D5912"/>
    <w:rsid w:val="000D6448"/>
    <w:rsid w:val="000D6A81"/>
    <w:rsid w:val="000E0047"/>
    <w:rsid w:val="000E078B"/>
    <w:rsid w:val="000E0CEC"/>
    <w:rsid w:val="000E1EAE"/>
    <w:rsid w:val="000E24E2"/>
    <w:rsid w:val="000E2DA1"/>
    <w:rsid w:val="000E351E"/>
    <w:rsid w:val="000E36E9"/>
    <w:rsid w:val="000E3F93"/>
    <w:rsid w:val="000E47F4"/>
    <w:rsid w:val="000E4A23"/>
    <w:rsid w:val="000E556A"/>
    <w:rsid w:val="000E5A5B"/>
    <w:rsid w:val="000E680E"/>
    <w:rsid w:val="000E6B3E"/>
    <w:rsid w:val="000E7B81"/>
    <w:rsid w:val="000F0247"/>
    <w:rsid w:val="000F0EDC"/>
    <w:rsid w:val="000F1BD3"/>
    <w:rsid w:val="000F1D7F"/>
    <w:rsid w:val="000F23FC"/>
    <w:rsid w:val="000F29FE"/>
    <w:rsid w:val="000F2E57"/>
    <w:rsid w:val="000F3141"/>
    <w:rsid w:val="000F31B0"/>
    <w:rsid w:val="000F39B9"/>
    <w:rsid w:val="000F3B0F"/>
    <w:rsid w:val="000F4059"/>
    <w:rsid w:val="000F4082"/>
    <w:rsid w:val="000F441B"/>
    <w:rsid w:val="000F46A2"/>
    <w:rsid w:val="000F4AD0"/>
    <w:rsid w:val="000F4E2D"/>
    <w:rsid w:val="000F530C"/>
    <w:rsid w:val="000F5925"/>
    <w:rsid w:val="000F596B"/>
    <w:rsid w:val="000F64D2"/>
    <w:rsid w:val="000F6809"/>
    <w:rsid w:val="000F6B6B"/>
    <w:rsid w:val="000F6C77"/>
    <w:rsid w:val="000F6CEF"/>
    <w:rsid w:val="00100671"/>
    <w:rsid w:val="001007D9"/>
    <w:rsid w:val="001009B4"/>
    <w:rsid w:val="00100EE7"/>
    <w:rsid w:val="0010185A"/>
    <w:rsid w:val="00101BC0"/>
    <w:rsid w:val="00101C5A"/>
    <w:rsid w:val="001036F2"/>
    <w:rsid w:val="00103863"/>
    <w:rsid w:val="00103B96"/>
    <w:rsid w:val="00103BE1"/>
    <w:rsid w:val="00103D7B"/>
    <w:rsid w:val="001048DA"/>
    <w:rsid w:val="00104CB4"/>
    <w:rsid w:val="00104FD4"/>
    <w:rsid w:val="001062FC"/>
    <w:rsid w:val="00106868"/>
    <w:rsid w:val="00106AF7"/>
    <w:rsid w:val="00106D05"/>
    <w:rsid w:val="00106F6B"/>
    <w:rsid w:val="00107582"/>
    <w:rsid w:val="00110CB8"/>
    <w:rsid w:val="00111073"/>
    <w:rsid w:val="0011115C"/>
    <w:rsid w:val="00111D48"/>
    <w:rsid w:val="00111EA6"/>
    <w:rsid w:val="00114E30"/>
    <w:rsid w:val="00115166"/>
    <w:rsid w:val="00116638"/>
    <w:rsid w:val="0011733F"/>
    <w:rsid w:val="0011780E"/>
    <w:rsid w:val="00117E6D"/>
    <w:rsid w:val="00120624"/>
    <w:rsid w:val="001213ED"/>
    <w:rsid w:val="001220C2"/>
    <w:rsid w:val="00122356"/>
    <w:rsid w:val="0012249B"/>
    <w:rsid w:val="0012352C"/>
    <w:rsid w:val="00123DC7"/>
    <w:rsid w:val="00124CAC"/>
    <w:rsid w:val="0012503A"/>
    <w:rsid w:val="001256C6"/>
    <w:rsid w:val="00125765"/>
    <w:rsid w:val="0012594B"/>
    <w:rsid w:val="00126B5F"/>
    <w:rsid w:val="0013022F"/>
    <w:rsid w:val="0013047D"/>
    <w:rsid w:val="0013100B"/>
    <w:rsid w:val="0013233F"/>
    <w:rsid w:val="00132534"/>
    <w:rsid w:val="00132F4E"/>
    <w:rsid w:val="001332A8"/>
    <w:rsid w:val="00133A43"/>
    <w:rsid w:val="00133ACC"/>
    <w:rsid w:val="0013421A"/>
    <w:rsid w:val="00134314"/>
    <w:rsid w:val="00134548"/>
    <w:rsid w:val="001350B7"/>
    <w:rsid w:val="00136168"/>
    <w:rsid w:val="001363EC"/>
    <w:rsid w:val="001365F8"/>
    <w:rsid w:val="001367B3"/>
    <w:rsid w:val="0013699D"/>
    <w:rsid w:val="00136D42"/>
    <w:rsid w:val="001407DB"/>
    <w:rsid w:val="00140884"/>
    <w:rsid w:val="00140A57"/>
    <w:rsid w:val="00141CA9"/>
    <w:rsid w:val="0014294E"/>
    <w:rsid w:val="001429DD"/>
    <w:rsid w:val="00143029"/>
    <w:rsid w:val="001437D6"/>
    <w:rsid w:val="001438F2"/>
    <w:rsid w:val="00145E9A"/>
    <w:rsid w:val="001478DA"/>
    <w:rsid w:val="0015018B"/>
    <w:rsid w:val="001502B4"/>
    <w:rsid w:val="001504AA"/>
    <w:rsid w:val="0015095B"/>
    <w:rsid w:val="00150D02"/>
    <w:rsid w:val="0015121D"/>
    <w:rsid w:val="00151486"/>
    <w:rsid w:val="00152C0C"/>
    <w:rsid w:val="00152E2B"/>
    <w:rsid w:val="001545F4"/>
    <w:rsid w:val="00154F6F"/>
    <w:rsid w:val="001550DF"/>
    <w:rsid w:val="00155A8D"/>
    <w:rsid w:val="00155C6C"/>
    <w:rsid w:val="001562B5"/>
    <w:rsid w:val="001567E6"/>
    <w:rsid w:val="0015688F"/>
    <w:rsid w:val="00156A60"/>
    <w:rsid w:val="00157232"/>
    <w:rsid w:val="00157473"/>
    <w:rsid w:val="00160231"/>
    <w:rsid w:val="001607DF"/>
    <w:rsid w:val="001610DD"/>
    <w:rsid w:val="001625D6"/>
    <w:rsid w:val="00162F9A"/>
    <w:rsid w:val="0016303B"/>
    <w:rsid w:val="0016322D"/>
    <w:rsid w:val="0016337B"/>
    <w:rsid w:val="001639E3"/>
    <w:rsid w:val="00163D87"/>
    <w:rsid w:val="00163DF3"/>
    <w:rsid w:val="00164766"/>
    <w:rsid w:val="00164C18"/>
    <w:rsid w:val="00166332"/>
    <w:rsid w:val="00166EAB"/>
    <w:rsid w:val="00167993"/>
    <w:rsid w:val="00170431"/>
    <w:rsid w:val="001706EB"/>
    <w:rsid w:val="00170A15"/>
    <w:rsid w:val="00170C9D"/>
    <w:rsid w:val="00170F8C"/>
    <w:rsid w:val="0017140A"/>
    <w:rsid w:val="00171975"/>
    <w:rsid w:val="0017247B"/>
    <w:rsid w:val="00172911"/>
    <w:rsid w:val="00173DF4"/>
    <w:rsid w:val="0017415D"/>
    <w:rsid w:val="00174317"/>
    <w:rsid w:val="00174797"/>
    <w:rsid w:val="001752D0"/>
    <w:rsid w:val="001761B8"/>
    <w:rsid w:val="0017622E"/>
    <w:rsid w:val="0017654D"/>
    <w:rsid w:val="001771C4"/>
    <w:rsid w:val="001776E9"/>
    <w:rsid w:val="00177DF9"/>
    <w:rsid w:val="00181852"/>
    <w:rsid w:val="001819AE"/>
    <w:rsid w:val="001824F2"/>
    <w:rsid w:val="00182F05"/>
    <w:rsid w:val="0018301C"/>
    <w:rsid w:val="00183D5F"/>
    <w:rsid w:val="00184EAD"/>
    <w:rsid w:val="0018563D"/>
    <w:rsid w:val="00185820"/>
    <w:rsid w:val="00185C0D"/>
    <w:rsid w:val="00185D9A"/>
    <w:rsid w:val="00185FA7"/>
    <w:rsid w:val="001865B7"/>
    <w:rsid w:val="00186B2D"/>
    <w:rsid w:val="0018711D"/>
    <w:rsid w:val="001876BE"/>
    <w:rsid w:val="001876E9"/>
    <w:rsid w:val="001901EB"/>
    <w:rsid w:val="0019105B"/>
    <w:rsid w:val="001917CB"/>
    <w:rsid w:val="0019211F"/>
    <w:rsid w:val="0019231D"/>
    <w:rsid w:val="00192400"/>
    <w:rsid w:val="00192C06"/>
    <w:rsid w:val="00193005"/>
    <w:rsid w:val="00193265"/>
    <w:rsid w:val="00193C29"/>
    <w:rsid w:val="00194673"/>
    <w:rsid w:val="001956BB"/>
    <w:rsid w:val="00196B0B"/>
    <w:rsid w:val="00197246"/>
    <w:rsid w:val="001972AA"/>
    <w:rsid w:val="001A0A9D"/>
    <w:rsid w:val="001A0F41"/>
    <w:rsid w:val="001A1F18"/>
    <w:rsid w:val="001A270E"/>
    <w:rsid w:val="001A272B"/>
    <w:rsid w:val="001A3AA7"/>
    <w:rsid w:val="001A4431"/>
    <w:rsid w:val="001A46C4"/>
    <w:rsid w:val="001A4B54"/>
    <w:rsid w:val="001A4B59"/>
    <w:rsid w:val="001A54F1"/>
    <w:rsid w:val="001A58D4"/>
    <w:rsid w:val="001A5D26"/>
    <w:rsid w:val="001A5FE2"/>
    <w:rsid w:val="001A68AB"/>
    <w:rsid w:val="001A6BEB"/>
    <w:rsid w:val="001A6D58"/>
    <w:rsid w:val="001A76A1"/>
    <w:rsid w:val="001A7712"/>
    <w:rsid w:val="001A7B59"/>
    <w:rsid w:val="001A7EED"/>
    <w:rsid w:val="001B06E1"/>
    <w:rsid w:val="001B1B57"/>
    <w:rsid w:val="001B1D5F"/>
    <w:rsid w:val="001B1D98"/>
    <w:rsid w:val="001B1F31"/>
    <w:rsid w:val="001B23C0"/>
    <w:rsid w:val="001B24B9"/>
    <w:rsid w:val="001B25FA"/>
    <w:rsid w:val="001B2862"/>
    <w:rsid w:val="001B2B09"/>
    <w:rsid w:val="001B3BF9"/>
    <w:rsid w:val="001B42C8"/>
    <w:rsid w:val="001B4D36"/>
    <w:rsid w:val="001B4D43"/>
    <w:rsid w:val="001B57CC"/>
    <w:rsid w:val="001B5AC7"/>
    <w:rsid w:val="001B5F5C"/>
    <w:rsid w:val="001B74F9"/>
    <w:rsid w:val="001C190A"/>
    <w:rsid w:val="001C280E"/>
    <w:rsid w:val="001C2B99"/>
    <w:rsid w:val="001C2EA1"/>
    <w:rsid w:val="001C332C"/>
    <w:rsid w:val="001C385C"/>
    <w:rsid w:val="001C4473"/>
    <w:rsid w:val="001C44AF"/>
    <w:rsid w:val="001C48CA"/>
    <w:rsid w:val="001C4948"/>
    <w:rsid w:val="001C5EE1"/>
    <w:rsid w:val="001C6368"/>
    <w:rsid w:val="001C688D"/>
    <w:rsid w:val="001C708B"/>
    <w:rsid w:val="001D06A6"/>
    <w:rsid w:val="001D0FB4"/>
    <w:rsid w:val="001D20EB"/>
    <w:rsid w:val="001D2327"/>
    <w:rsid w:val="001D23B4"/>
    <w:rsid w:val="001D23D0"/>
    <w:rsid w:val="001D25FE"/>
    <w:rsid w:val="001D25FF"/>
    <w:rsid w:val="001D2946"/>
    <w:rsid w:val="001D2ABE"/>
    <w:rsid w:val="001D30B5"/>
    <w:rsid w:val="001D376D"/>
    <w:rsid w:val="001D3F58"/>
    <w:rsid w:val="001D41F6"/>
    <w:rsid w:val="001D49E5"/>
    <w:rsid w:val="001D4A27"/>
    <w:rsid w:val="001D4E37"/>
    <w:rsid w:val="001D5442"/>
    <w:rsid w:val="001D56FA"/>
    <w:rsid w:val="001D5D1B"/>
    <w:rsid w:val="001D6197"/>
    <w:rsid w:val="001D712A"/>
    <w:rsid w:val="001D719D"/>
    <w:rsid w:val="001D75AA"/>
    <w:rsid w:val="001D7DB9"/>
    <w:rsid w:val="001D7FAF"/>
    <w:rsid w:val="001E0257"/>
    <w:rsid w:val="001E0505"/>
    <w:rsid w:val="001E13D8"/>
    <w:rsid w:val="001E16B2"/>
    <w:rsid w:val="001E1A2E"/>
    <w:rsid w:val="001E2A66"/>
    <w:rsid w:val="001E2A98"/>
    <w:rsid w:val="001E4AB0"/>
    <w:rsid w:val="001E569B"/>
    <w:rsid w:val="001E5814"/>
    <w:rsid w:val="001E608D"/>
    <w:rsid w:val="001E6236"/>
    <w:rsid w:val="001E67C2"/>
    <w:rsid w:val="001E7E34"/>
    <w:rsid w:val="001F068F"/>
    <w:rsid w:val="001F110F"/>
    <w:rsid w:val="001F1742"/>
    <w:rsid w:val="001F1B9C"/>
    <w:rsid w:val="001F24B7"/>
    <w:rsid w:val="001F27A0"/>
    <w:rsid w:val="001F4516"/>
    <w:rsid w:val="001F51E6"/>
    <w:rsid w:val="001F537D"/>
    <w:rsid w:val="001F55DB"/>
    <w:rsid w:val="001F57C3"/>
    <w:rsid w:val="001F5DBF"/>
    <w:rsid w:val="001F5FD2"/>
    <w:rsid w:val="001F6550"/>
    <w:rsid w:val="001F6D76"/>
    <w:rsid w:val="001F729C"/>
    <w:rsid w:val="001F7AE4"/>
    <w:rsid w:val="00200B43"/>
    <w:rsid w:val="00201922"/>
    <w:rsid w:val="00201EC3"/>
    <w:rsid w:val="00202B4E"/>
    <w:rsid w:val="00202CDC"/>
    <w:rsid w:val="002031D4"/>
    <w:rsid w:val="00203FF0"/>
    <w:rsid w:val="00204123"/>
    <w:rsid w:val="00204422"/>
    <w:rsid w:val="00204A59"/>
    <w:rsid w:val="00204B89"/>
    <w:rsid w:val="00204ED0"/>
    <w:rsid w:val="002069FC"/>
    <w:rsid w:val="00206CF8"/>
    <w:rsid w:val="00206E44"/>
    <w:rsid w:val="002100C0"/>
    <w:rsid w:val="002119AD"/>
    <w:rsid w:val="00211FB3"/>
    <w:rsid w:val="00212012"/>
    <w:rsid w:val="0021279C"/>
    <w:rsid w:val="00212BE6"/>
    <w:rsid w:val="00213215"/>
    <w:rsid w:val="002138BD"/>
    <w:rsid w:val="0021407B"/>
    <w:rsid w:val="002147DA"/>
    <w:rsid w:val="002151DD"/>
    <w:rsid w:val="00215BCE"/>
    <w:rsid w:val="0021626D"/>
    <w:rsid w:val="00216E0A"/>
    <w:rsid w:val="00217A71"/>
    <w:rsid w:val="00220444"/>
    <w:rsid w:val="00220A07"/>
    <w:rsid w:val="00220B17"/>
    <w:rsid w:val="00220E6A"/>
    <w:rsid w:val="002218CD"/>
    <w:rsid w:val="00221D11"/>
    <w:rsid w:val="00221F7E"/>
    <w:rsid w:val="00222545"/>
    <w:rsid w:val="00222B8E"/>
    <w:rsid w:val="00223003"/>
    <w:rsid w:val="002236FA"/>
    <w:rsid w:val="00223B95"/>
    <w:rsid w:val="0022428D"/>
    <w:rsid w:val="00225718"/>
    <w:rsid w:val="002259A6"/>
    <w:rsid w:val="00225CF6"/>
    <w:rsid w:val="00225D31"/>
    <w:rsid w:val="00225F1F"/>
    <w:rsid w:val="0022630E"/>
    <w:rsid w:val="0022662B"/>
    <w:rsid w:val="00226985"/>
    <w:rsid w:val="00226CCF"/>
    <w:rsid w:val="00226F4C"/>
    <w:rsid w:val="002276EB"/>
    <w:rsid w:val="00227D37"/>
    <w:rsid w:val="002309A8"/>
    <w:rsid w:val="00230BB5"/>
    <w:rsid w:val="002311D7"/>
    <w:rsid w:val="002317CF"/>
    <w:rsid w:val="00232640"/>
    <w:rsid w:val="0023327D"/>
    <w:rsid w:val="002332EC"/>
    <w:rsid w:val="002338E8"/>
    <w:rsid w:val="00233E73"/>
    <w:rsid w:val="00234A3B"/>
    <w:rsid w:val="00234D1E"/>
    <w:rsid w:val="00234D6E"/>
    <w:rsid w:val="00235421"/>
    <w:rsid w:val="0023625A"/>
    <w:rsid w:val="00240238"/>
    <w:rsid w:val="0024305C"/>
    <w:rsid w:val="0024314F"/>
    <w:rsid w:val="00243210"/>
    <w:rsid w:val="002438E0"/>
    <w:rsid w:val="00244796"/>
    <w:rsid w:val="00244FBF"/>
    <w:rsid w:val="00246214"/>
    <w:rsid w:val="00246B94"/>
    <w:rsid w:val="00247148"/>
    <w:rsid w:val="00247513"/>
    <w:rsid w:val="00247ABD"/>
    <w:rsid w:val="00247FE8"/>
    <w:rsid w:val="0025039F"/>
    <w:rsid w:val="00250E31"/>
    <w:rsid w:val="0025236E"/>
    <w:rsid w:val="002524D5"/>
    <w:rsid w:val="00252723"/>
    <w:rsid w:val="002527D8"/>
    <w:rsid w:val="00252B8D"/>
    <w:rsid w:val="00252FCE"/>
    <w:rsid w:val="002535E9"/>
    <w:rsid w:val="00253926"/>
    <w:rsid w:val="0025398F"/>
    <w:rsid w:val="002543A6"/>
    <w:rsid w:val="00254687"/>
    <w:rsid w:val="00254A6A"/>
    <w:rsid w:val="00254C9C"/>
    <w:rsid w:val="00254EEA"/>
    <w:rsid w:val="00257006"/>
    <w:rsid w:val="00257423"/>
    <w:rsid w:val="0025785C"/>
    <w:rsid w:val="00257DB8"/>
    <w:rsid w:val="00261A59"/>
    <w:rsid w:val="00262854"/>
    <w:rsid w:val="00262DB1"/>
    <w:rsid w:val="00262F30"/>
    <w:rsid w:val="00263568"/>
    <w:rsid w:val="00263A36"/>
    <w:rsid w:val="0026463A"/>
    <w:rsid w:val="00264F6A"/>
    <w:rsid w:val="00266577"/>
    <w:rsid w:val="00266694"/>
    <w:rsid w:val="00266B2A"/>
    <w:rsid w:val="00266E6E"/>
    <w:rsid w:val="00267C1E"/>
    <w:rsid w:val="00270EAB"/>
    <w:rsid w:val="00271366"/>
    <w:rsid w:val="00272825"/>
    <w:rsid w:val="00272EB4"/>
    <w:rsid w:val="00274EFA"/>
    <w:rsid w:val="0027541D"/>
    <w:rsid w:val="00275708"/>
    <w:rsid w:val="00275962"/>
    <w:rsid w:val="00275F7A"/>
    <w:rsid w:val="00276CAD"/>
    <w:rsid w:val="00280C69"/>
    <w:rsid w:val="00281AE2"/>
    <w:rsid w:val="00281B2C"/>
    <w:rsid w:val="00283806"/>
    <w:rsid w:val="00283971"/>
    <w:rsid w:val="00284E6D"/>
    <w:rsid w:val="002855D9"/>
    <w:rsid w:val="00285E78"/>
    <w:rsid w:val="00286423"/>
    <w:rsid w:val="00286830"/>
    <w:rsid w:val="00287C58"/>
    <w:rsid w:val="00290005"/>
    <w:rsid w:val="00290F37"/>
    <w:rsid w:val="002922D4"/>
    <w:rsid w:val="00292378"/>
    <w:rsid w:val="00292B15"/>
    <w:rsid w:val="00292BEA"/>
    <w:rsid w:val="002932B9"/>
    <w:rsid w:val="00293467"/>
    <w:rsid w:val="00293766"/>
    <w:rsid w:val="0029398E"/>
    <w:rsid w:val="00294388"/>
    <w:rsid w:val="002945F5"/>
    <w:rsid w:val="00294DEC"/>
    <w:rsid w:val="00294ECD"/>
    <w:rsid w:val="0029530C"/>
    <w:rsid w:val="00296538"/>
    <w:rsid w:val="00296AEA"/>
    <w:rsid w:val="00296B42"/>
    <w:rsid w:val="00296D8E"/>
    <w:rsid w:val="002979A2"/>
    <w:rsid w:val="00297D27"/>
    <w:rsid w:val="002A00E7"/>
    <w:rsid w:val="002A1062"/>
    <w:rsid w:val="002A127A"/>
    <w:rsid w:val="002A1455"/>
    <w:rsid w:val="002A16FA"/>
    <w:rsid w:val="002A296D"/>
    <w:rsid w:val="002A32BC"/>
    <w:rsid w:val="002A3974"/>
    <w:rsid w:val="002A5059"/>
    <w:rsid w:val="002A5B17"/>
    <w:rsid w:val="002A5FB5"/>
    <w:rsid w:val="002A6285"/>
    <w:rsid w:val="002A64AA"/>
    <w:rsid w:val="002A7870"/>
    <w:rsid w:val="002A7ACD"/>
    <w:rsid w:val="002A7DFA"/>
    <w:rsid w:val="002A7FDE"/>
    <w:rsid w:val="002B00EF"/>
    <w:rsid w:val="002B0993"/>
    <w:rsid w:val="002B0E29"/>
    <w:rsid w:val="002B129C"/>
    <w:rsid w:val="002B1BD7"/>
    <w:rsid w:val="002B5087"/>
    <w:rsid w:val="002B5599"/>
    <w:rsid w:val="002B5C5E"/>
    <w:rsid w:val="002B66E1"/>
    <w:rsid w:val="002B67BC"/>
    <w:rsid w:val="002B77F6"/>
    <w:rsid w:val="002B7D9F"/>
    <w:rsid w:val="002C09AF"/>
    <w:rsid w:val="002C1D2C"/>
    <w:rsid w:val="002C20D8"/>
    <w:rsid w:val="002C28D4"/>
    <w:rsid w:val="002C299A"/>
    <w:rsid w:val="002C30D0"/>
    <w:rsid w:val="002C3484"/>
    <w:rsid w:val="002C3575"/>
    <w:rsid w:val="002C3ADA"/>
    <w:rsid w:val="002C402B"/>
    <w:rsid w:val="002C41D9"/>
    <w:rsid w:val="002C4229"/>
    <w:rsid w:val="002C4590"/>
    <w:rsid w:val="002C5A99"/>
    <w:rsid w:val="002C61A2"/>
    <w:rsid w:val="002C6761"/>
    <w:rsid w:val="002C6BCC"/>
    <w:rsid w:val="002C70AE"/>
    <w:rsid w:val="002C788B"/>
    <w:rsid w:val="002C79B8"/>
    <w:rsid w:val="002C7FED"/>
    <w:rsid w:val="002D016A"/>
    <w:rsid w:val="002D01D6"/>
    <w:rsid w:val="002D02C4"/>
    <w:rsid w:val="002D05BC"/>
    <w:rsid w:val="002D2798"/>
    <w:rsid w:val="002D30A7"/>
    <w:rsid w:val="002D3388"/>
    <w:rsid w:val="002D3F45"/>
    <w:rsid w:val="002D5EE2"/>
    <w:rsid w:val="002D5F69"/>
    <w:rsid w:val="002D6207"/>
    <w:rsid w:val="002D671E"/>
    <w:rsid w:val="002D67B1"/>
    <w:rsid w:val="002D6B87"/>
    <w:rsid w:val="002D722B"/>
    <w:rsid w:val="002D78C9"/>
    <w:rsid w:val="002E00C6"/>
    <w:rsid w:val="002E091E"/>
    <w:rsid w:val="002E0E01"/>
    <w:rsid w:val="002E12D2"/>
    <w:rsid w:val="002E1569"/>
    <w:rsid w:val="002E273B"/>
    <w:rsid w:val="002E2994"/>
    <w:rsid w:val="002E3D58"/>
    <w:rsid w:val="002E403C"/>
    <w:rsid w:val="002E4154"/>
    <w:rsid w:val="002E498E"/>
    <w:rsid w:val="002E4D3A"/>
    <w:rsid w:val="002E5320"/>
    <w:rsid w:val="002E58BF"/>
    <w:rsid w:val="002E5BB9"/>
    <w:rsid w:val="002E5D25"/>
    <w:rsid w:val="002E606A"/>
    <w:rsid w:val="002E6706"/>
    <w:rsid w:val="002E69F1"/>
    <w:rsid w:val="002E6B23"/>
    <w:rsid w:val="002E722B"/>
    <w:rsid w:val="002E72D1"/>
    <w:rsid w:val="002E7B1E"/>
    <w:rsid w:val="002F03F6"/>
    <w:rsid w:val="002F03FA"/>
    <w:rsid w:val="002F0531"/>
    <w:rsid w:val="002F0ACA"/>
    <w:rsid w:val="002F1D08"/>
    <w:rsid w:val="002F2448"/>
    <w:rsid w:val="002F24E1"/>
    <w:rsid w:val="002F261B"/>
    <w:rsid w:val="002F2C32"/>
    <w:rsid w:val="002F39B4"/>
    <w:rsid w:val="002F3F76"/>
    <w:rsid w:val="002F487A"/>
    <w:rsid w:val="002F511B"/>
    <w:rsid w:val="002F602D"/>
    <w:rsid w:val="002F64F0"/>
    <w:rsid w:val="002F7705"/>
    <w:rsid w:val="002F7C58"/>
    <w:rsid w:val="002F7DB1"/>
    <w:rsid w:val="00300238"/>
    <w:rsid w:val="00300567"/>
    <w:rsid w:val="00301013"/>
    <w:rsid w:val="0030131A"/>
    <w:rsid w:val="0030186E"/>
    <w:rsid w:val="00303C7B"/>
    <w:rsid w:val="003043CB"/>
    <w:rsid w:val="00304DA2"/>
    <w:rsid w:val="003050C4"/>
    <w:rsid w:val="00305EBA"/>
    <w:rsid w:val="00306097"/>
    <w:rsid w:val="00307BD1"/>
    <w:rsid w:val="003110F2"/>
    <w:rsid w:val="00311A9C"/>
    <w:rsid w:val="00311CD5"/>
    <w:rsid w:val="00312168"/>
    <w:rsid w:val="00312538"/>
    <w:rsid w:val="0031274D"/>
    <w:rsid w:val="00314592"/>
    <w:rsid w:val="00315CEF"/>
    <w:rsid w:val="00316640"/>
    <w:rsid w:val="00317028"/>
    <w:rsid w:val="00317356"/>
    <w:rsid w:val="00320F21"/>
    <w:rsid w:val="00322018"/>
    <w:rsid w:val="0032278D"/>
    <w:rsid w:val="00322DCB"/>
    <w:rsid w:val="00323DE9"/>
    <w:rsid w:val="00324EAC"/>
    <w:rsid w:val="0032505A"/>
    <w:rsid w:val="00326494"/>
    <w:rsid w:val="003264F3"/>
    <w:rsid w:val="00326E03"/>
    <w:rsid w:val="00327ED7"/>
    <w:rsid w:val="00331D4E"/>
    <w:rsid w:val="00331DF1"/>
    <w:rsid w:val="003336B6"/>
    <w:rsid w:val="00333748"/>
    <w:rsid w:val="00333A68"/>
    <w:rsid w:val="00335283"/>
    <w:rsid w:val="00335915"/>
    <w:rsid w:val="003361AF"/>
    <w:rsid w:val="00336863"/>
    <w:rsid w:val="00336EDC"/>
    <w:rsid w:val="0033751C"/>
    <w:rsid w:val="0033785A"/>
    <w:rsid w:val="00341365"/>
    <w:rsid w:val="00341DDA"/>
    <w:rsid w:val="003426BF"/>
    <w:rsid w:val="00342741"/>
    <w:rsid w:val="00342951"/>
    <w:rsid w:val="0034368B"/>
    <w:rsid w:val="00343ACE"/>
    <w:rsid w:val="00343F0A"/>
    <w:rsid w:val="003442B2"/>
    <w:rsid w:val="0034473B"/>
    <w:rsid w:val="00344AA9"/>
    <w:rsid w:val="00344FB6"/>
    <w:rsid w:val="00345C5C"/>
    <w:rsid w:val="003465D1"/>
    <w:rsid w:val="00346907"/>
    <w:rsid w:val="00346A30"/>
    <w:rsid w:val="00346D72"/>
    <w:rsid w:val="00346ED0"/>
    <w:rsid w:val="00346F73"/>
    <w:rsid w:val="00346FB7"/>
    <w:rsid w:val="00347C20"/>
    <w:rsid w:val="00347CB0"/>
    <w:rsid w:val="00352A2E"/>
    <w:rsid w:val="00353A67"/>
    <w:rsid w:val="00354405"/>
    <w:rsid w:val="00354AC2"/>
    <w:rsid w:val="00355C8B"/>
    <w:rsid w:val="00355DAF"/>
    <w:rsid w:val="0035675D"/>
    <w:rsid w:val="00356FE8"/>
    <w:rsid w:val="0035737F"/>
    <w:rsid w:val="00357B08"/>
    <w:rsid w:val="003601E1"/>
    <w:rsid w:val="00361B71"/>
    <w:rsid w:val="003620AC"/>
    <w:rsid w:val="00362455"/>
    <w:rsid w:val="00362629"/>
    <w:rsid w:val="00363B57"/>
    <w:rsid w:val="00363D13"/>
    <w:rsid w:val="0036436C"/>
    <w:rsid w:val="00364548"/>
    <w:rsid w:val="00364D0E"/>
    <w:rsid w:val="00364FA1"/>
    <w:rsid w:val="00366147"/>
    <w:rsid w:val="00366BB8"/>
    <w:rsid w:val="00367638"/>
    <w:rsid w:val="00371A4A"/>
    <w:rsid w:val="0037272B"/>
    <w:rsid w:val="0037321A"/>
    <w:rsid w:val="00373263"/>
    <w:rsid w:val="0037414A"/>
    <w:rsid w:val="00374959"/>
    <w:rsid w:val="00374D7F"/>
    <w:rsid w:val="0037577A"/>
    <w:rsid w:val="00375C9E"/>
    <w:rsid w:val="00375D30"/>
    <w:rsid w:val="00376297"/>
    <w:rsid w:val="00376716"/>
    <w:rsid w:val="0037706E"/>
    <w:rsid w:val="003772C8"/>
    <w:rsid w:val="0038000C"/>
    <w:rsid w:val="00380E48"/>
    <w:rsid w:val="00381688"/>
    <w:rsid w:val="003816A6"/>
    <w:rsid w:val="00381A66"/>
    <w:rsid w:val="003823D9"/>
    <w:rsid w:val="003827EE"/>
    <w:rsid w:val="00383208"/>
    <w:rsid w:val="003834EA"/>
    <w:rsid w:val="003842E2"/>
    <w:rsid w:val="00384B47"/>
    <w:rsid w:val="00385031"/>
    <w:rsid w:val="003858F8"/>
    <w:rsid w:val="003865F7"/>
    <w:rsid w:val="003869AB"/>
    <w:rsid w:val="00386EAF"/>
    <w:rsid w:val="0038737D"/>
    <w:rsid w:val="00390515"/>
    <w:rsid w:val="003907E8"/>
    <w:rsid w:val="003913AB"/>
    <w:rsid w:val="0039211B"/>
    <w:rsid w:val="003942E0"/>
    <w:rsid w:val="00394C44"/>
    <w:rsid w:val="0039554D"/>
    <w:rsid w:val="00395642"/>
    <w:rsid w:val="00395E06"/>
    <w:rsid w:val="00395E28"/>
    <w:rsid w:val="003964CA"/>
    <w:rsid w:val="003A0BF3"/>
    <w:rsid w:val="003A20B6"/>
    <w:rsid w:val="003A36EC"/>
    <w:rsid w:val="003A39DD"/>
    <w:rsid w:val="003A3A13"/>
    <w:rsid w:val="003A6158"/>
    <w:rsid w:val="003A6356"/>
    <w:rsid w:val="003A796D"/>
    <w:rsid w:val="003A7B19"/>
    <w:rsid w:val="003A7B29"/>
    <w:rsid w:val="003B0D28"/>
    <w:rsid w:val="003B0E90"/>
    <w:rsid w:val="003B1419"/>
    <w:rsid w:val="003B16A7"/>
    <w:rsid w:val="003B231F"/>
    <w:rsid w:val="003B2BE1"/>
    <w:rsid w:val="003B2E14"/>
    <w:rsid w:val="003B35DA"/>
    <w:rsid w:val="003B52EF"/>
    <w:rsid w:val="003B53D0"/>
    <w:rsid w:val="003B56E7"/>
    <w:rsid w:val="003B5843"/>
    <w:rsid w:val="003B6F02"/>
    <w:rsid w:val="003B7CDB"/>
    <w:rsid w:val="003C0818"/>
    <w:rsid w:val="003C1950"/>
    <w:rsid w:val="003C1B05"/>
    <w:rsid w:val="003C2375"/>
    <w:rsid w:val="003C3632"/>
    <w:rsid w:val="003C4101"/>
    <w:rsid w:val="003C42A1"/>
    <w:rsid w:val="003C4D8E"/>
    <w:rsid w:val="003C541F"/>
    <w:rsid w:val="003C547F"/>
    <w:rsid w:val="003C69F3"/>
    <w:rsid w:val="003D112A"/>
    <w:rsid w:val="003D126E"/>
    <w:rsid w:val="003D1A9D"/>
    <w:rsid w:val="003D1DE6"/>
    <w:rsid w:val="003D2E03"/>
    <w:rsid w:val="003D323C"/>
    <w:rsid w:val="003D33C0"/>
    <w:rsid w:val="003D4467"/>
    <w:rsid w:val="003D4C02"/>
    <w:rsid w:val="003D4EFE"/>
    <w:rsid w:val="003D5309"/>
    <w:rsid w:val="003D56D8"/>
    <w:rsid w:val="003D6223"/>
    <w:rsid w:val="003D64A8"/>
    <w:rsid w:val="003D670E"/>
    <w:rsid w:val="003D743A"/>
    <w:rsid w:val="003E0514"/>
    <w:rsid w:val="003E13D7"/>
    <w:rsid w:val="003E1B4A"/>
    <w:rsid w:val="003E1F8E"/>
    <w:rsid w:val="003E2109"/>
    <w:rsid w:val="003E277F"/>
    <w:rsid w:val="003E3487"/>
    <w:rsid w:val="003E36C3"/>
    <w:rsid w:val="003E3814"/>
    <w:rsid w:val="003E3B92"/>
    <w:rsid w:val="003E4B31"/>
    <w:rsid w:val="003E5921"/>
    <w:rsid w:val="003E594C"/>
    <w:rsid w:val="003E622B"/>
    <w:rsid w:val="003E72D3"/>
    <w:rsid w:val="003E759F"/>
    <w:rsid w:val="003E7750"/>
    <w:rsid w:val="003E77A4"/>
    <w:rsid w:val="003E7EC7"/>
    <w:rsid w:val="003F0CED"/>
    <w:rsid w:val="003F0E41"/>
    <w:rsid w:val="003F2455"/>
    <w:rsid w:val="003F2FD9"/>
    <w:rsid w:val="003F301D"/>
    <w:rsid w:val="003F30C7"/>
    <w:rsid w:val="003F332A"/>
    <w:rsid w:val="003F4325"/>
    <w:rsid w:val="003F4EAA"/>
    <w:rsid w:val="003F6023"/>
    <w:rsid w:val="003F718F"/>
    <w:rsid w:val="003F71EB"/>
    <w:rsid w:val="003F742A"/>
    <w:rsid w:val="00402059"/>
    <w:rsid w:val="0040236B"/>
    <w:rsid w:val="00402D36"/>
    <w:rsid w:val="00403D23"/>
    <w:rsid w:val="004043BF"/>
    <w:rsid w:val="00404627"/>
    <w:rsid w:val="00405400"/>
    <w:rsid w:val="0040548B"/>
    <w:rsid w:val="00405BBA"/>
    <w:rsid w:val="0040621B"/>
    <w:rsid w:val="00406815"/>
    <w:rsid w:val="00406901"/>
    <w:rsid w:val="00406AD3"/>
    <w:rsid w:val="0040722F"/>
    <w:rsid w:val="00410513"/>
    <w:rsid w:val="00410CE4"/>
    <w:rsid w:val="0041316A"/>
    <w:rsid w:val="00413627"/>
    <w:rsid w:val="00413F0D"/>
    <w:rsid w:val="00413FD9"/>
    <w:rsid w:val="00414F95"/>
    <w:rsid w:val="00415193"/>
    <w:rsid w:val="00416D1E"/>
    <w:rsid w:val="00416D27"/>
    <w:rsid w:val="00420C0B"/>
    <w:rsid w:val="00421A3B"/>
    <w:rsid w:val="0042200A"/>
    <w:rsid w:val="00422BF2"/>
    <w:rsid w:val="00422D8C"/>
    <w:rsid w:val="00423C60"/>
    <w:rsid w:val="0042421C"/>
    <w:rsid w:val="0042497D"/>
    <w:rsid w:val="004266B4"/>
    <w:rsid w:val="00426F83"/>
    <w:rsid w:val="004271E4"/>
    <w:rsid w:val="004275F0"/>
    <w:rsid w:val="0043224A"/>
    <w:rsid w:val="004327C9"/>
    <w:rsid w:val="004332EF"/>
    <w:rsid w:val="0043387D"/>
    <w:rsid w:val="0043389C"/>
    <w:rsid w:val="00433F73"/>
    <w:rsid w:val="00434144"/>
    <w:rsid w:val="00434339"/>
    <w:rsid w:val="00435780"/>
    <w:rsid w:val="00435AA7"/>
    <w:rsid w:val="00435FB9"/>
    <w:rsid w:val="004360B5"/>
    <w:rsid w:val="0043626A"/>
    <w:rsid w:val="004365F5"/>
    <w:rsid w:val="004378D8"/>
    <w:rsid w:val="00437C35"/>
    <w:rsid w:val="00437FD3"/>
    <w:rsid w:val="0044008C"/>
    <w:rsid w:val="0044020F"/>
    <w:rsid w:val="004407CE"/>
    <w:rsid w:val="004408A8"/>
    <w:rsid w:val="00440C08"/>
    <w:rsid w:val="00440C3D"/>
    <w:rsid w:val="00441B8E"/>
    <w:rsid w:val="00441C1A"/>
    <w:rsid w:val="004421BA"/>
    <w:rsid w:val="004421C7"/>
    <w:rsid w:val="004432A3"/>
    <w:rsid w:val="0044352B"/>
    <w:rsid w:val="00444297"/>
    <w:rsid w:val="00445883"/>
    <w:rsid w:val="004458F9"/>
    <w:rsid w:val="00445EB1"/>
    <w:rsid w:val="00445ECC"/>
    <w:rsid w:val="004477AC"/>
    <w:rsid w:val="00447849"/>
    <w:rsid w:val="00447AD0"/>
    <w:rsid w:val="00447ADC"/>
    <w:rsid w:val="00447EB4"/>
    <w:rsid w:val="004508AB"/>
    <w:rsid w:val="0045106C"/>
    <w:rsid w:val="00452A6B"/>
    <w:rsid w:val="00453412"/>
    <w:rsid w:val="0045358B"/>
    <w:rsid w:val="0045360A"/>
    <w:rsid w:val="0045378E"/>
    <w:rsid w:val="00453C01"/>
    <w:rsid w:val="0045431A"/>
    <w:rsid w:val="00454862"/>
    <w:rsid w:val="004549CE"/>
    <w:rsid w:val="00455A1F"/>
    <w:rsid w:val="00455C2F"/>
    <w:rsid w:val="00455F41"/>
    <w:rsid w:val="0045705B"/>
    <w:rsid w:val="004570AB"/>
    <w:rsid w:val="004570E2"/>
    <w:rsid w:val="00457C7E"/>
    <w:rsid w:val="00457F63"/>
    <w:rsid w:val="0046094E"/>
    <w:rsid w:val="004609FF"/>
    <w:rsid w:val="0046170A"/>
    <w:rsid w:val="00461E1B"/>
    <w:rsid w:val="0046419C"/>
    <w:rsid w:val="00464217"/>
    <w:rsid w:val="00464D7C"/>
    <w:rsid w:val="004654FB"/>
    <w:rsid w:val="00466575"/>
    <w:rsid w:val="004667A7"/>
    <w:rsid w:val="00467148"/>
    <w:rsid w:val="004672D9"/>
    <w:rsid w:val="00467B91"/>
    <w:rsid w:val="00467CB0"/>
    <w:rsid w:val="00467F59"/>
    <w:rsid w:val="0047025D"/>
    <w:rsid w:val="00470998"/>
    <w:rsid w:val="00470E6F"/>
    <w:rsid w:val="004711D3"/>
    <w:rsid w:val="00472399"/>
    <w:rsid w:val="004733D4"/>
    <w:rsid w:val="004736BA"/>
    <w:rsid w:val="00473B89"/>
    <w:rsid w:val="004740CD"/>
    <w:rsid w:val="00477603"/>
    <w:rsid w:val="0047765F"/>
    <w:rsid w:val="004800AA"/>
    <w:rsid w:val="004816FC"/>
    <w:rsid w:val="00482322"/>
    <w:rsid w:val="004825AB"/>
    <w:rsid w:val="00482CD1"/>
    <w:rsid w:val="00483423"/>
    <w:rsid w:val="00484AD5"/>
    <w:rsid w:val="00484FEF"/>
    <w:rsid w:val="00485445"/>
    <w:rsid w:val="00485810"/>
    <w:rsid w:val="00486163"/>
    <w:rsid w:val="0048696F"/>
    <w:rsid w:val="00487370"/>
    <w:rsid w:val="0049017E"/>
    <w:rsid w:val="004912A9"/>
    <w:rsid w:val="004917FC"/>
    <w:rsid w:val="00491AD3"/>
    <w:rsid w:val="00491CC9"/>
    <w:rsid w:val="00492A27"/>
    <w:rsid w:val="004947F7"/>
    <w:rsid w:val="00494815"/>
    <w:rsid w:val="00494A33"/>
    <w:rsid w:val="00494EEA"/>
    <w:rsid w:val="004957A0"/>
    <w:rsid w:val="00495C35"/>
    <w:rsid w:val="004970DD"/>
    <w:rsid w:val="00497E81"/>
    <w:rsid w:val="004A0ACD"/>
    <w:rsid w:val="004A18D5"/>
    <w:rsid w:val="004A1D86"/>
    <w:rsid w:val="004A1DC5"/>
    <w:rsid w:val="004A2D61"/>
    <w:rsid w:val="004A399A"/>
    <w:rsid w:val="004A3DAC"/>
    <w:rsid w:val="004A5AA6"/>
    <w:rsid w:val="004A5ECC"/>
    <w:rsid w:val="004A609D"/>
    <w:rsid w:val="004A75D9"/>
    <w:rsid w:val="004A7C63"/>
    <w:rsid w:val="004A7E10"/>
    <w:rsid w:val="004B04C7"/>
    <w:rsid w:val="004B0A0F"/>
    <w:rsid w:val="004B1A47"/>
    <w:rsid w:val="004B2D01"/>
    <w:rsid w:val="004B3462"/>
    <w:rsid w:val="004B3758"/>
    <w:rsid w:val="004B4B8A"/>
    <w:rsid w:val="004B506A"/>
    <w:rsid w:val="004B558A"/>
    <w:rsid w:val="004B5751"/>
    <w:rsid w:val="004B5A54"/>
    <w:rsid w:val="004B65F0"/>
    <w:rsid w:val="004B742D"/>
    <w:rsid w:val="004B776E"/>
    <w:rsid w:val="004B77D4"/>
    <w:rsid w:val="004C0CB0"/>
    <w:rsid w:val="004C10E3"/>
    <w:rsid w:val="004C1934"/>
    <w:rsid w:val="004C1D17"/>
    <w:rsid w:val="004C20B9"/>
    <w:rsid w:val="004C2D39"/>
    <w:rsid w:val="004C2E08"/>
    <w:rsid w:val="004C330A"/>
    <w:rsid w:val="004C3734"/>
    <w:rsid w:val="004C37BE"/>
    <w:rsid w:val="004C47C6"/>
    <w:rsid w:val="004C4AC7"/>
    <w:rsid w:val="004C4BEF"/>
    <w:rsid w:val="004C570B"/>
    <w:rsid w:val="004C5BC1"/>
    <w:rsid w:val="004C6098"/>
    <w:rsid w:val="004C6239"/>
    <w:rsid w:val="004C624E"/>
    <w:rsid w:val="004C63A8"/>
    <w:rsid w:val="004C65E9"/>
    <w:rsid w:val="004C67B8"/>
    <w:rsid w:val="004C6CDE"/>
    <w:rsid w:val="004C6D2A"/>
    <w:rsid w:val="004C6E1C"/>
    <w:rsid w:val="004C7512"/>
    <w:rsid w:val="004D0AE1"/>
    <w:rsid w:val="004D0BAE"/>
    <w:rsid w:val="004D2558"/>
    <w:rsid w:val="004D2932"/>
    <w:rsid w:val="004D3116"/>
    <w:rsid w:val="004D4796"/>
    <w:rsid w:val="004D4CE1"/>
    <w:rsid w:val="004D4D5A"/>
    <w:rsid w:val="004D52F4"/>
    <w:rsid w:val="004D59DC"/>
    <w:rsid w:val="004D5F5F"/>
    <w:rsid w:val="004D7AFE"/>
    <w:rsid w:val="004D7F78"/>
    <w:rsid w:val="004E0E52"/>
    <w:rsid w:val="004E228F"/>
    <w:rsid w:val="004E2C81"/>
    <w:rsid w:val="004E4B46"/>
    <w:rsid w:val="004E65D4"/>
    <w:rsid w:val="004E69B5"/>
    <w:rsid w:val="004E72D3"/>
    <w:rsid w:val="004E74BD"/>
    <w:rsid w:val="004E791E"/>
    <w:rsid w:val="004E7CC3"/>
    <w:rsid w:val="004F036C"/>
    <w:rsid w:val="004F08EE"/>
    <w:rsid w:val="004F09C6"/>
    <w:rsid w:val="004F1F84"/>
    <w:rsid w:val="004F211F"/>
    <w:rsid w:val="004F27DB"/>
    <w:rsid w:val="004F317E"/>
    <w:rsid w:val="004F3A18"/>
    <w:rsid w:val="004F3E93"/>
    <w:rsid w:val="004F3EB0"/>
    <w:rsid w:val="004F428A"/>
    <w:rsid w:val="004F44CC"/>
    <w:rsid w:val="004F45D7"/>
    <w:rsid w:val="004F4663"/>
    <w:rsid w:val="004F46BB"/>
    <w:rsid w:val="004F5D38"/>
    <w:rsid w:val="004F7A3D"/>
    <w:rsid w:val="004F7E69"/>
    <w:rsid w:val="00501005"/>
    <w:rsid w:val="00501243"/>
    <w:rsid w:val="00501C86"/>
    <w:rsid w:val="00502BBA"/>
    <w:rsid w:val="00503D97"/>
    <w:rsid w:val="00504071"/>
    <w:rsid w:val="00504361"/>
    <w:rsid w:val="00504C74"/>
    <w:rsid w:val="00504E46"/>
    <w:rsid w:val="00505366"/>
    <w:rsid w:val="00505B3E"/>
    <w:rsid w:val="005060AF"/>
    <w:rsid w:val="005065EE"/>
    <w:rsid w:val="005069E3"/>
    <w:rsid w:val="00506B3D"/>
    <w:rsid w:val="005075C8"/>
    <w:rsid w:val="00511EAA"/>
    <w:rsid w:val="0051240C"/>
    <w:rsid w:val="005126CD"/>
    <w:rsid w:val="005140F1"/>
    <w:rsid w:val="00514254"/>
    <w:rsid w:val="00515044"/>
    <w:rsid w:val="0051597B"/>
    <w:rsid w:val="00515E4E"/>
    <w:rsid w:val="00515EA3"/>
    <w:rsid w:val="005165DF"/>
    <w:rsid w:val="005166E3"/>
    <w:rsid w:val="00517607"/>
    <w:rsid w:val="00520E67"/>
    <w:rsid w:val="005210DE"/>
    <w:rsid w:val="0052131E"/>
    <w:rsid w:val="00521665"/>
    <w:rsid w:val="00521704"/>
    <w:rsid w:val="005220D7"/>
    <w:rsid w:val="00522309"/>
    <w:rsid w:val="00522AD9"/>
    <w:rsid w:val="00522B2F"/>
    <w:rsid w:val="00523511"/>
    <w:rsid w:val="0052365D"/>
    <w:rsid w:val="00523985"/>
    <w:rsid w:val="00523B8F"/>
    <w:rsid w:val="00524C66"/>
    <w:rsid w:val="00526AD0"/>
    <w:rsid w:val="005275DC"/>
    <w:rsid w:val="005278F9"/>
    <w:rsid w:val="005304D2"/>
    <w:rsid w:val="005315E5"/>
    <w:rsid w:val="00531E3F"/>
    <w:rsid w:val="00531EF2"/>
    <w:rsid w:val="00532E8E"/>
    <w:rsid w:val="005337E8"/>
    <w:rsid w:val="0053397F"/>
    <w:rsid w:val="00533AF5"/>
    <w:rsid w:val="00533B99"/>
    <w:rsid w:val="00533FC5"/>
    <w:rsid w:val="00534B72"/>
    <w:rsid w:val="00534CF3"/>
    <w:rsid w:val="00534E90"/>
    <w:rsid w:val="00535844"/>
    <w:rsid w:val="00535E7E"/>
    <w:rsid w:val="00536179"/>
    <w:rsid w:val="0053689D"/>
    <w:rsid w:val="00536D2A"/>
    <w:rsid w:val="00536EAA"/>
    <w:rsid w:val="00537A20"/>
    <w:rsid w:val="005400BF"/>
    <w:rsid w:val="00540246"/>
    <w:rsid w:val="00540941"/>
    <w:rsid w:val="005427C8"/>
    <w:rsid w:val="005428DC"/>
    <w:rsid w:val="00542BE3"/>
    <w:rsid w:val="005431A1"/>
    <w:rsid w:val="00543605"/>
    <w:rsid w:val="0054388B"/>
    <w:rsid w:val="00543D90"/>
    <w:rsid w:val="00543FC3"/>
    <w:rsid w:val="00544E86"/>
    <w:rsid w:val="00545123"/>
    <w:rsid w:val="00545581"/>
    <w:rsid w:val="00545E09"/>
    <w:rsid w:val="0054669C"/>
    <w:rsid w:val="00547BE0"/>
    <w:rsid w:val="00550045"/>
    <w:rsid w:val="005500F3"/>
    <w:rsid w:val="005510D7"/>
    <w:rsid w:val="005516A7"/>
    <w:rsid w:val="005516D3"/>
    <w:rsid w:val="005516F2"/>
    <w:rsid w:val="005539B5"/>
    <w:rsid w:val="00553A6A"/>
    <w:rsid w:val="00553B4A"/>
    <w:rsid w:val="00554451"/>
    <w:rsid w:val="00554906"/>
    <w:rsid w:val="00554B29"/>
    <w:rsid w:val="005551AE"/>
    <w:rsid w:val="0055542C"/>
    <w:rsid w:val="0055563F"/>
    <w:rsid w:val="00556629"/>
    <w:rsid w:val="00556C53"/>
    <w:rsid w:val="00556C72"/>
    <w:rsid w:val="005615BC"/>
    <w:rsid w:val="00561707"/>
    <w:rsid w:val="00561CAC"/>
    <w:rsid w:val="00561F37"/>
    <w:rsid w:val="00562747"/>
    <w:rsid w:val="00563184"/>
    <w:rsid w:val="005631F4"/>
    <w:rsid w:val="00563575"/>
    <w:rsid w:val="00563856"/>
    <w:rsid w:val="00563900"/>
    <w:rsid w:val="00564C66"/>
    <w:rsid w:val="00565179"/>
    <w:rsid w:val="0056556C"/>
    <w:rsid w:val="00566EC4"/>
    <w:rsid w:val="0056717D"/>
    <w:rsid w:val="0056779D"/>
    <w:rsid w:val="00570635"/>
    <w:rsid w:val="005720E5"/>
    <w:rsid w:val="00573484"/>
    <w:rsid w:val="00575F38"/>
    <w:rsid w:val="0057696D"/>
    <w:rsid w:val="00580F91"/>
    <w:rsid w:val="00581113"/>
    <w:rsid w:val="00581C27"/>
    <w:rsid w:val="00581EBF"/>
    <w:rsid w:val="005827AB"/>
    <w:rsid w:val="00582AC7"/>
    <w:rsid w:val="00583268"/>
    <w:rsid w:val="00583ACF"/>
    <w:rsid w:val="00583ECF"/>
    <w:rsid w:val="0058426E"/>
    <w:rsid w:val="00584E1D"/>
    <w:rsid w:val="005852CD"/>
    <w:rsid w:val="00585916"/>
    <w:rsid w:val="00586528"/>
    <w:rsid w:val="00587274"/>
    <w:rsid w:val="00590A6B"/>
    <w:rsid w:val="00590FFE"/>
    <w:rsid w:val="005911CB"/>
    <w:rsid w:val="00591494"/>
    <w:rsid w:val="005919B7"/>
    <w:rsid w:val="00591E03"/>
    <w:rsid w:val="00592935"/>
    <w:rsid w:val="00593AF8"/>
    <w:rsid w:val="00594488"/>
    <w:rsid w:val="00594B2D"/>
    <w:rsid w:val="00594EFC"/>
    <w:rsid w:val="00594FF8"/>
    <w:rsid w:val="005955A6"/>
    <w:rsid w:val="005958B5"/>
    <w:rsid w:val="00595E02"/>
    <w:rsid w:val="005972D2"/>
    <w:rsid w:val="00597F06"/>
    <w:rsid w:val="005A0329"/>
    <w:rsid w:val="005A06D7"/>
    <w:rsid w:val="005A0F03"/>
    <w:rsid w:val="005A10EE"/>
    <w:rsid w:val="005A17FF"/>
    <w:rsid w:val="005A1CB9"/>
    <w:rsid w:val="005A22BD"/>
    <w:rsid w:val="005A27A2"/>
    <w:rsid w:val="005A28BA"/>
    <w:rsid w:val="005A2B6A"/>
    <w:rsid w:val="005A2ED9"/>
    <w:rsid w:val="005A3130"/>
    <w:rsid w:val="005A3C08"/>
    <w:rsid w:val="005A3D9E"/>
    <w:rsid w:val="005A4237"/>
    <w:rsid w:val="005A45B6"/>
    <w:rsid w:val="005A478F"/>
    <w:rsid w:val="005A60D0"/>
    <w:rsid w:val="005A683F"/>
    <w:rsid w:val="005A6854"/>
    <w:rsid w:val="005A6AED"/>
    <w:rsid w:val="005A72CE"/>
    <w:rsid w:val="005A7D17"/>
    <w:rsid w:val="005B06DD"/>
    <w:rsid w:val="005B125A"/>
    <w:rsid w:val="005B1450"/>
    <w:rsid w:val="005B179E"/>
    <w:rsid w:val="005B28C5"/>
    <w:rsid w:val="005B3134"/>
    <w:rsid w:val="005B3F9D"/>
    <w:rsid w:val="005B421F"/>
    <w:rsid w:val="005B4B3B"/>
    <w:rsid w:val="005B4B55"/>
    <w:rsid w:val="005B4CA0"/>
    <w:rsid w:val="005B4DE8"/>
    <w:rsid w:val="005B53A0"/>
    <w:rsid w:val="005B53DF"/>
    <w:rsid w:val="005B6393"/>
    <w:rsid w:val="005B696C"/>
    <w:rsid w:val="005B7ACC"/>
    <w:rsid w:val="005B7D31"/>
    <w:rsid w:val="005B7FFD"/>
    <w:rsid w:val="005C00F6"/>
    <w:rsid w:val="005C07DC"/>
    <w:rsid w:val="005C095C"/>
    <w:rsid w:val="005C0D82"/>
    <w:rsid w:val="005C2F49"/>
    <w:rsid w:val="005C35D5"/>
    <w:rsid w:val="005C4486"/>
    <w:rsid w:val="005C4658"/>
    <w:rsid w:val="005C48F2"/>
    <w:rsid w:val="005C4F15"/>
    <w:rsid w:val="005C507C"/>
    <w:rsid w:val="005C5209"/>
    <w:rsid w:val="005C59AB"/>
    <w:rsid w:val="005C5C29"/>
    <w:rsid w:val="005C5D16"/>
    <w:rsid w:val="005C60FB"/>
    <w:rsid w:val="005C7757"/>
    <w:rsid w:val="005C79DF"/>
    <w:rsid w:val="005C7BD8"/>
    <w:rsid w:val="005C7FF4"/>
    <w:rsid w:val="005D0F5C"/>
    <w:rsid w:val="005D0FCB"/>
    <w:rsid w:val="005D0FE7"/>
    <w:rsid w:val="005D1F07"/>
    <w:rsid w:val="005D2DBA"/>
    <w:rsid w:val="005D3516"/>
    <w:rsid w:val="005D3AD9"/>
    <w:rsid w:val="005D3BB3"/>
    <w:rsid w:val="005D51EE"/>
    <w:rsid w:val="005D53DD"/>
    <w:rsid w:val="005D5CB6"/>
    <w:rsid w:val="005D5CC8"/>
    <w:rsid w:val="005D6364"/>
    <w:rsid w:val="005D6FDF"/>
    <w:rsid w:val="005E0917"/>
    <w:rsid w:val="005E0C9E"/>
    <w:rsid w:val="005E3821"/>
    <w:rsid w:val="005E40DE"/>
    <w:rsid w:val="005E424B"/>
    <w:rsid w:val="005E5743"/>
    <w:rsid w:val="005E583D"/>
    <w:rsid w:val="005E63CA"/>
    <w:rsid w:val="005E67F4"/>
    <w:rsid w:val="005E739D"/>
    <w:rsid w:val="005E7F23"/>
    <w:rsid w:val="005F01EF"/>
    <w:rsid w:val="005F0C74"/>
    <w:rsid w:val="005F1179"/>
    <w:rsid w:val="005F2020"/>
    <w:rsid w:val="005F254B"/>
    <w:rsid w:val="005F2DB7"/>
    <w:rsid w:val="005F30C8"/>
    <w:rsid w:val="005F418B"/>
    <w:rsid w:val="005F4DF9"/>
    <w:rsid w:val="005F4FDB"/>
    <w:rsid w:val="005F5412"/>
    <w:rsid w:val="005F5E32"/>
    <w:rsid w:val="006002FE"/>
    <w:rsid w:val="006011FC"/>
    <w:rsid w:val="006013D2"/>
    <w:rsid w:val="00601694"/>
    <w:rsid w:val="00601CCA"/>
    <w:rsid w:val="00601F1B"/>
    <w:rsid w:val="00601F34"/>
    <w:rsid w:val="00602859"/>
    <w:rsid w:val="0060287F"/>
    <w:rsid w:val="00602D25"/>
    <w:rsid w:val="00604276"/>
    <w:rsid w:val="006046B9"/>
    <w:rsid w:val="00605247"/>
    <w:rsid w:val="006052EA"/>
    <w:rsid w:val="0060566B"/>
    <w:rsid w:val="006076B9"/>
    <w:rsid w:val="00607A12"/>
    <w:rsid w:val="00610A2C"/>
    <w:rsid w:val="006121CB"/>
    <w:rsid w:val="00612412"/>
    <w:rsid w:val="006129D2"/>
    <w:rsid w:val="00613240"/>
    <w:rsid w:val="0061368D"/>
    <w:rsid w:val="00613899"/>
    <w:rsid w:val="00615068"/>
    <w:rsid w:val="006152D0"/>
    <w:rsid w:val="00615385"/>
    <w:rsid w:val="00615431"/>
    <w:rsid w:val="00615BD0"/>
    <w:rsid w:val="00617F32"/>
    <w:rsid w:val="00621069"/>
    <w:rsid w:val="0062136F"/>
    <w:rsid w:val="006214E1"/>
    <w:rsid w:val="006219DA"/>
    <w:rsid w:val="006228B6"/>
    <w:rsid w:val="006228D8"/>
    <w:rsid w:val="00622B89"/>
    <w:rsid w:val="00623260"/>
    <w:rsid w:val="006232FB"/>
    <w:rsid w:val="0062342D"/>
    <w:rsid w:val="00623D8E"/>
    <w:rsid w:val="006249CD"/>
    <w:rsid w:val="00624BC2"/>
    <w:rsid w:val="00624D12"/>
    <w:rsid w:val="00625769"/>
    <w:rsid w:val="00625FB0"/>
    <w:rsid w:val="00626067"/>
    <w:rsid w:val="00626CA6"/>
    <w:rsid w:val="006275AD"/>
    <w:rsid w:val="0062766B"/>
    <w:rsid w:val="00630001"/>
    <w:rsid w:val="00630D66"/>
    <w:rsid w:val="006312F0"/>
    <w:rsid w:val="00632C4D"/>
    <w:rsid w:val="00634091"/>
    <w:rsid w:val="0063415B"/>
    <w:rsid w:val="00634430"/>
    <w:rsid w:val="006344C2"/>
    <w:rsid w:val="006349A8"/>
    <w:rsid w:val="00635233"/>
    <w:rsid w:val="00635EC9"/>
    <w:rsid w:val="00635EF5"/>
    <w:rsid w:val="00637775"/>
    <w:rsid w:val="00637D71"/>
    <w:rsid w:val="00640443"/>
    <w:rsid w:val="00640683"/>
    <w:rsid w:val="006410EE"/>
    <w:rsid w:val="00641253"/>
    <w:rsid w:val="0064173C"/>
    <w:rsid w:val="00641916"/>
    <w:rsid w:val="00642054"/>
    <w:rsid w:val="006426CA"/>
    <w:rsid w:val="00642AAC"/>
    <w:rsid w:val="006439CC"/>
    <w:rsid w:val="00645165"/>
    <w:rsid w:val="00645ADE"/>
    <w:rsid w:val="00646619"/>
    <w:rsid w:val="00647473"/>
    <w:rsid w:val="006508C6"/>
    <w:rsid w:val="00650924"/>
    <w:rsid w:val="00650F84"/>
    <w:rsid w:val="0065168A"/>
    <w:rsid w:val="00652BF6"/>
    <w:rsid w:val="00653AFF"/>
    <w:rsid w:val="006546D5"/>
    <w:rsid w:val="006557B4"/>
    <w:rsid w:val="00655A84"/>
    <w:rsid w:val="00655D3D"/>
    <w:rsid w:val="00656248"/>
    <w:rsid w:val="0065650F"/>
    <w:rsid w:val="00656BD5"/>
    <w:rsid w:val="00657576"/>
    <w:rsid w:val="006575EC"/>
    <w:rsid w:val="00657A91"/>
    <w:rsid w:val="00657B23"/>
    <w:rsid w:val="00657C3F"/>
    <w:rsid w:val="006603A3"/>
    <w:rsid w:val="006604AD"/>
    <w:rsid w:val="006608BE"/>
    <w:rsid w:val="00660A05"/>
    <w:rsid w:val="00661BCC"/>
    <w:rsid w:val="00662684"/>
    <w:rsid w:val="0066283F"/>
    <w:rsid w:val="00662D5A"/>
    <w:rsid w:val="006635C7"/>
    <w:rsid w:val="006641BE"/>
    <w:rsid w:val="00665253"/>
    <w:rsid w:val="006661E4"/>
    <w:rsid w:val="006663A1"/>
    <w:rsid w:val="006668B0"/>
    <w:rsid w:val="00666C20"/>
    <w:rsid w:val="00667BF0"/>
    <w:rsid w:val="00667CD8"/>
    <w:rsid w:val="00670CF7"/>
    <w:rsid w:val="00670E24"/>
    <w:rsid w:val="006720D6"/>
    <w:rsid w:val="00672DCD"/>
    <w:rsid w:val="00673D2A"/>
    <w:rsid w:val="006747D3"/>
    <w:rsid w:val="00674A2F"/>
    <w:rsid w:val="00675065"/>
    <w:rsid w:val="0067537B"/>
    <w:rsid w:val="00676BD6"/>
    <w:rsid w:val="00676EE0"/>
    <w:rsid w:val="00676FA8"/>
    <w:rsid w:val="00677995"/>
    <w:rsid w:val="00680F1A"/>
    <w:rsid w:val="00680F5C"/>
    <w:rsid w:val="0068151B"/>
    <w:rsid w:val="00681A32"/>
    <w:rsid w:val="006827DA"/>
    <w:rsid w:val="00682F58"/>
    <w:rsid w:val="00683128"/>
    <w:rsid w:val="00684384"/>
    <w:rsid w:val="00684B59"/>
    <w:rsid w:val="0068500D"/>
    <w:rsid w:val="00685129"/>
    <w:rsid w:val="006868C9"/>
    <w:rsid w:val="00687F96"/>
    <w:rsid w:val="00691698"/>
    <w:rsid w:val="00692423"/>
    <w:rsid w:val="00692E02"/>
    <w:rsid w:val="00692EEE"/>
    <w:rsid w:val="006933BC"/>
    <w:rsid w:val="00693448"/>
    <w:rsid w:val="0069453F"/>
    <w:rsid w:val="006946CA"/>
    <w:rsid w:val="0069479B"/>
    <w:rsid w:val="00694C7A"/>
    <w:rsid w:val="00694D14"/>
    <w:rsid w:val="00694D37"/>
    <w:rsid w:val="00694DAA"/>
    <w:rsid w:val="006952B8"/>
    <w:rsid w:val="0069645F"/>
    <w:rsid w:val="0069686F"/>
    <w:rsid w:val="00697012"/>
    <w:rsid w:val="0069768D"/>
    <w:rsid w:val="00697CD3"/>
    <w:rsid w:val="006A0763"/>
    <w:rsid w:val="006A1366"/>
    <w:rsid w:val="006A1B0A"/>
    <w:rsid w:val="006A2CDD"/>
    <w:rsid w:val="006A2D03"/>
    <w:rsid w:val="006A309C"/>
    <w:rsid w:val="006A4F8E"/>
    <w:rsid w:val="006A5031"/>
    <w:rsid w:val="006A6D52"/>
    <w:rsid w:val="006A7C24"/>
    <w:rsid w:val="006B00F7"/>
    <w:rsid w:val="006B01FD"/>
    <w:rsid w:val="006B0376"/>
    <w:rsid w:val="006B04C2"/>
    <w:rsid w:val="006B0676"/>
    <w:rsid w:val="006B182E"/>
    <w:rsid w:val="006B1AA0"/>
    <w:rsid w:val="006B1FCD"/>
    <w:rsid w:val="006B279C"/>
    <w:rsid w:val="006B2827"/>
    <w:rsid w:val="006B2C87"/>
    <w:rsid w:val="006B3632"/>
    <w:rsid w:val="006B38E5"/>
    <w:rsid w:val="006B4C21"/>
    <w:rsid w:val="006B533B"/>
    <w:rsid w:val="006B5417"/>
    <w:rsid w:val="006B571A"/>
    <w:rsid w:val="006B5D84"/>
    <w:rsid w:val="006B5E9B"/>
    <w:rsid w:val="006B60B8"/>
    <w:rsid w:val="006B7558"/>
    <w:rsid w:val="006B78EB"/>
    <w:rsid w:val="006B7C5E"/>
    <w:rsid w:val="006C00B5"/>
    <w:rsid w:val="006C027C"/>
    <w:rsid w:val="006C036E"/>
    <w:rsid w:val="006C0ECE"/>
    <w:rsid w:val="006C1417"/>
    <w:rsid w:val="006C1714"/>
    <w:rsid w:val="006C204A"/>
    <w:rsid w:val="006C2244"/>
    <w:rsid w:val="006C2657"/>
    <w:rsid w:val="006C295A"/>
    <w:rsid w:val="006C2E4A"/>
    <w:rsid w:val="006C3106"/>
    <w:rsid w:val="006C418E"/>
    <w:rsid w:val="006C41DE"/>
    <w:rsid w:val="006C4576"/>
    <w:rsid w:val="006C4EFD"/>
    <w:rsid w:val="006C55CC"/>
    <w:rsid w:val="006C560C"/>
    <w:rsid w:val="006C5AC1"/>
    <w:rsid w:val="006C65E1"/>
    <w:rsid w:val="006C7A36"/>
    <w:rsid w:val="006D064A"/>
    <w:rsid w:val="006D06C4"/>
    <w:rsid w:val="006D181D"/>
    <w:rsid w:val="006D2126"/>
    <w:rsid w:val="006D2B75"/>
    <w:rsid w:val="006D3036"/>
    <w:rsid w:val="006D34AF"/>
    <w:rsid w:val="006D34B1"/>
    <w:rsid w:val="006D428B"/>
    <w:rsid w:val="006D6EB2"/>
    <w:rsid w:val="006E0DD8"/>
    <w:rsid w:val="006E26F9"/>
    <w:rsid w:val="006E27C6"/>
    <w:rsid w:val="006E2C66"/>
    <w:rsid w:val="006E2CAF"/>
    <w:rsid w:val="006E3008"/>
    <w:rsid w:val="006E3222"/>
    <w:rsid w:val="006E3CBA"/>
    <w:rsid w:val="006E3F14"/>
    <w:rsid w:val="006E42EE"/>
    <w:rsid w:val="006E45F3"/>
    <w:rsid w:val="006E5007"/>
    <w:rsid w:val="006E5388"/>
    <w:rsid w:val="006E5420"/>
    <w:rsid w:val="006E5ED8"/>
    <w:rsid w:val="006E6793"/>
    <w:rsid w:val="006E6ABC"/>
    <w:rsid w:val="006E7A84"/>
    <w:rsid w:val="006E7ECF"/>
    <w:rsid w:val="006F02D1"/>
    <w:rsid w:val="006F0AD5"/>
    <w:rsid w:val="006F0BD0"/>
    <w:rsid w:val="006F1303"/>
    <w:rsid w:val="006F1A5F"/>
    <w:rsid w:val="006F1C0D"/>
    <w:rsid w:val="006F2F6E"/>
    <w:rsid w:val="006F39C6"/>
    <w:rsid w:val="006F45B3"/>
    <w:rsid w:val="006F47AF"/>
    <w:rsid w:val="006F50E7"/>
    <w:rsid w:val="006F5992"/>
    <w:rsid w:val="006F59AA"/>
    <w:rsid w:val="006F5AE5"/>
    <w:rsid w:val="006F5D6C"/>
    <w:rsid w:val="006F61FD"/>
    <w:rsid w:val="006F6FAE"/>
    <w:rsid w:val="006F7825"/>
    <w:rsid w:val="006F7A13"/>
    <w:rsid w:val="006F7A34"/>
    <w:rsid w:val="00700B23"/>
    <w:rsid w:val="00701692"/>
    <w:rsid w:val="007016D8"/>
    <w:rsid w:val="00702047"/>
    <w:rsid w:val="00702BB0"/>
    <w:rsid w:val="00703001"/>
    <w:rsid w:val="007032D5"/>
    <w:rsid w:val="00703B50"/>
    <w:rsid w:val="007046A0"/>
    <w:rsid w:val="00704A68"/>
    <w:rsid w:val="0070531D"/>
    <w:rsid w:val="00705370"/>
    <w:rsid w:val="007053AD"/>
    <w:rsid w:val="007071F1"/>
    <w:rsid w:val="00707D2F"/>
    <w:rsid w:val="00710840"/>
    <w:rsid w:val="00711D08"/>
    <w:rsid w:val="0071223E"/>
    <w:rsid w:val="00712376"/>
    <w:rsid w:val="00712531"/>
    <w:rsid w:val="00712708"/>
    <w:rsid w:val="00712BA7"/>
    <w:rsid w:val="00712BCF"/>
    <w:rsid w:val="0071301A"/>
    <w:rsid w:val="00714C8A"/>
    <w:rsid w:val="0071567C"/>
    <w:rsid w:val="00715824"/>
    <w:rsid w:val="00715C07"/>
    <w:rsid w:val="00715C35"/>
    <w:rsid w:val="00715D0C"/>
    <w:rsid w:val="00717476"/>
    <w:rsid w:val="00717772"/>
    <w:rsid w:val="00717F91"/>
    <w:rsid w:val="00720764"/>
    <w:rsid w:val="00721218"/>
    <w:rsid w:val="0072197D"/>
    <w:rsid w:val="007229C6"/>
    <w:rsid w:val="0072304C"/>
    <w:rsid w:val="00723634"/>
    <w:rsid w:val="00723E74"/>
    <w:rsid w:val="0072472B"/>
    <w:rsid w:val="00724733"/>
    <w:rsid w:val="007255AA"/>
    <w:rsid w:val="007271A7"/>
    <w:rsid w:val="007272CF"/>
    <w:rsid w:val="007300D3"/>
    <w:rsid w:val="0073038B"/>
    <w:rsid w:val="00731F26"/>
    <w:rsid w:val="007321ED"/>
    <w:rsid w:val="0073252F"/>
    <w:rsid w:val="00732714"/>
    <w:rsid w:val="00732E4E"/>
    <w:rsid w:val="00733F51"/>
    <w:rsid w:val="00735173"/>
    <w:rsid w:val="00735452"/>
    <w:rsid w:val="007366F5"/>
    <w:rsid w:val="00740019"/>
    <w:rsid w:val="00740090"/>
    <w:rsid w:val="00740137"/>
    <w:rsid w:val="00740A39"/>
    <w:rsid w:val="0074166F"/>
    <w:rsid w:val="00741ED1"/>
    <w:rsid w:val="007427E3"/>
    <w:rsid w:val="00742A8D"/>
    <w:rsid w:val="007430A3"/>
    <w:rsid w:val="0074396D"/>
    <w:rsid w:val="00743A92"/>
    <w:rsid w:val="0074458F"/>
    <w:rsid w:val="00744861"/>
    <w:rsid w:val="00744B87"/>
    <w:rsid w:val="00744CDA"/>
    <w:rsid w:val="00744ED0"/>
    <w:rsid w:val="00745137"/>
    <w:rsid w:val="00746CC5"/>
    <w:rsid w:val="00746E07"/>
    <w:rsid w:val="007501EE"/>
    <w:rsid w:val="007503E3"/>
    <w:rsid w:val="00750881"/>
    <w:rsid w:val="00750DB9"/>
    <w:rsid w:val="00750EEC"/>
    <w:rsid w:val="007515E6"/>
    <w:rsid w:val="007518C8"/>
    <w:rsid w:val="00751B76"/>
    <w:rsid w:val="007520CA"/>
    <w:rsid w:val="00752203"/>
    <w:rsid w:val="0075298F"/>
    <w:rsid w:val="00752D9C"/>
    <w:rsid w:val="007530E7"/>
    <w:rsid w:val="00753784"/>
    <w:rsid w:val="00753E39"/>
    <w:rsid w:val="00754562"/>
    <w:rsid w:val="007547FE"/>
    <w:rsid w:val="00755785"/>
    <w:rsid w:val="0075613B"/>
    <w:rsid w:val="007573EE"/>
    <w:rsid w:val="0075785D"/>
    <w:rsid w:val="00757AA9"/>
    <w:rsid w:val="00757C42"/>
    <w:rsid w:val="00757F48"/>
    <w:rsid w:val="00761099"/>
    <w:rsid w:val="00761383"/>
    <w:rsid w:val="00761438"/>
    <w:rsid w:val="007614E4"/>
    <w:rsid w:val="00761C09"/>
    <w:rsid w:val="00762058"/>
    <w:rsid w:val="00762118"/>
    <w:rsid w:val="00763B40"/>
    <w:rsid w:val="00763EDC"/>
    <w:rsid w:val="0076400F"/>
    <w:rsid w:val="007640C7"/>
    <w:rsid w:val="00764A99"/>
    <w:rsid w:val="00764DE2"/>
    <w:rsid w:val="00765012"/>
    <w:rsid w:val="00765B51"/>
    <w:rsid w:val="007661BE"/>
    <w:rsid w:val="0076638C"/>
    <w:rsid w:val="00766FCF"/>
    <w:rsid w:val="00767725"/>
    <w:rsid w:val="0077044E"/>
    <w:rsid w:val="00770459"/>
    <w:rsid w:val="00770F31"/>
    <w:rsid w:val="00770F82"/>
    <w:rsid w:val="00771258"/>
    <w:rsid w:val="00771470"/>
    <w:rsid w:val="007716F3"/>
    <w:rsid w:val="0077201F"/>
    <w:rsid w:val="0077219A"/>
    <w:rsid w:val="007722EB"/>
    <w:rsid w:val="00772BAE"/>
    <w:rsid w:val="00774C31"/>
    <w:rsid w:val="007751F2"/>
    <w:rsid w:val="007760A5"/>
    <w:rsid w:val="00776693"/>
    <w:rsid w:val="00777002"/>
    <w:rsid w:val="007771BB"/>
    <w:rsid w:val="00777CDA"/>
    <w:rsid w:val="00777E4D"/>
    <w:rsid w:val="007806E1"/>
    <w:rsid w:val="0078074B"/>
    <w:rsid w:val="00781E2F"/>
    <w:rsid w:val="007827D4"/>
    <w:rsid w:val="00784889"/>
    <w:rsid w:val="00784EC7"/>
    <w:rsid w:val="00786446"/>
    <w:rsid w:val="0078734D"/>
    <w:rsid w:val="0078742F"/>
    <w:rsid w:val="00787775"/>
    <w:rsid w:val="007909CD"/>
    <w:rsid w:val="00791D57"/>
    <w:rsid w:val="00791EB8"/>
    <w:rsid w:val="00792427"/>
    <w:rsid w:val="00792439"/>
    <w:rsid w:val="00792D49"/>
    <w:rsid w:val="007932BF"/>
    <w:rsid w:val="007934BE"/>
    <w:rsid w:val="00793965"/>
    <w:rsid w:val="00793D5C"/>
    <w:rsid w:val="007951DA"/>
    <w:rsid w:val="0079683A"/>
    <w:rsid w:val="007977DD"/>
    <w:rsid w:val="00797DD3"/>
    <w:rsid w:val="007A066E"/>
    <w:rsid w:val="007A074D"/>
    <w:rsid w:val="007A0F32"/>
    <w:rsid w:val="007A1098"/>
    <w:rsid w:val="007A1361"/>
    <w:rsid w:val="007A2175"/>
    <w:rsid w:val="007A2525"/>
    <w:rsid w:val="007A287E"/>
    <w:rsid w:val="007A3209"/>
    <w:rsid w:val="007A4B86"/>
    <w:rsid w:val="007A4D95"/>
    <w:rsid w:val="007A6E46"/>
    <w:rsid w:val="007A740D"/>
    <w:rsid w:val="007A75A6"/>
    <w:rsid w:val="007A7781"/>
    <w:rsid w:val="007A794B"/>
    <w:rsid w:val="007A7AD7"/>
    <w:rsid w:val="007B08F2"/>
    <w:rsid w:val="007B11E7"/>
    <w:rsid w:val="007B1D70"/>
    <w:rsid w:val="007B2F02"/>
    <w:rsid w:val="007B374F"/>
    <w:rsid w:val="007B3E58"/>
    <w:rsid w:val="007B4DF0"/>
    <w:rsid w:val="007B5020"/>
    <w:rsid w:val="007B5FF9"/>
    <w:rsid w:val="007B6BA8"/>
    <w:rsid w:val="007B70C2"/>
    <w:rsid w:val="007B79DD"/>
    <w:rsid w:val="007C0B68"/>
    <w:rsid w:val="007C0DBB"/>
    <w:rsid w:val="007C1383"/>
    <w:rsid w:val="007C17B5"/>
    <w:rsid w:val="007C1F74"/>
    <w:rsid w:val="007C38F4"/>
    <w:rsid w:val="007C3BDE"/>
    <w:rsid w:val="007C3D75"/>
    <w:rsid w:val="007C4181"/>
    <w:rsid w:val="007C420B"/>
    <w:rsid w:val="007C468A"/>
    <w:rsid w:val="007C51CF"/>
    <w:rsid w:val="007C56D8"/>
    <w:rsid w:val="007C5DE8"/>
    <w:rsid w:val="007C653F"/>
    <w:rsid w:val="007C72DA"/>
    <w:rsid w:val="007C7738"/>
    <w:rsid w:val="007C7A67"/>
    <w:rsid w:val="007C7CFE"/>
    <w:rsid w:val="007C7DA1"/>
    <w:rsid w:val="007D0ED4"/>
    <w:rsid w:val="007D1569"/>
    <w:rsid w:val="007D2A74"/>
    <w:rsid w:val="007D3841"/>
    <w:rsid w:val="007D4E21"/>
    <w:rsid w:val="007D6855"/>
    <w:rsid w:val="007D6E2B"/>
    <w:rsid w:val="007D76C3"/>
    <w:rsid w:val="007D7B9D"/>
    <w:rsid w:val="007E0022"/>
    <w:rsid w:val="007E0049"/>
    <w:rsid w:val="007E009D"/>
    <w:rsid w:val="007E028B"/>
    <w:rsid w:val="007E101C"/>
    <w:rsid w:val="007E317C"/>
    <w:rsid w:val="007E35A7"/>
    <w:rsid w:val="007E35D1"/>
    <w:rsid w:val="007E409D"/>
    <w:rsid w:val="007E4FAF"/>
    <w:rsid w:val="007E50FD"/>
    <w:rsid w:val="007E51B3"/>
    <w:rsid w:val="007E5291"/>
    <w:rsid w:val="007E576E"/>
    <w:rsid w:val="007E5F9C"/>
    <w:rsid w:val="007E5FF1"/>
    <w:rsid w:val="007E629D"/>
    <w:rsid w:val="007E6474"/>
    <w:rsid w:val="007E6B70"/>
    <w:rsid w:val="007E6EF3"/>
    <w:rsid w:val="007E7ECE"/>
    <w:rsid w:val="007F030C"/>
    <w:rsid w:val="007F0339"/>
    <w:rsid w:val="007F039A"/>
    <w:rsid w:val="007F0459"/>
    <w:rsid w:val="007F0BA4"/>
    <w:rsid w:val="007F0D2D"/>
    <w:rsid w:val="007F11BC"/>
    <w:rsid w:val="007F1AE9"/>
    <w:rsid w:val="007F1C23"/>
    <w:rsid w:val="007F20E9"/>
    <w:rsid w:val="007F2966"/>
    <w:rsid w:val="007F3288"/>
    <w:rsid w:val="007F3DE8"/>
    <w:rsid w:val="007F3DFE"/>
    <w:rsid w:val="007F4777"/>
    <w:rsid w:val="007F4A18"/>
    <w:rsid w:val="007F51E9"/>
    <w:rsid w:val="007F53E5"/>
    <w:rsid w:val="007F59B9"/>
    <w:rsid w:val="007F5F4F"/>
    <w:rsid w:val="007F6A0F"/>
    <w:rsid w:val="00801118"/>
    <w:rsid w:val="008012CC"/>
    <w:rsid w:val="008024D0"/>
    <w:rsid w:val="00802996"/>
    <w:rsid w:val="0080313D"/>
    <w:rsid w:val="0080386F"/>
    <w:rsid w:val="00803AD2"/>
    <w:rsid w:val="008041C0"/>
    <w:rsid w:val="00804627"/>
    <w:rsid w:val="008046AC"/>
    <w:rsid w:val="00804A39"/>
    <w:rsid w:val="00804BE4"/>
    <w:rsid w:val="00805A6A"/>
    <w:rsid w:val="00805ACE"/>
    <w:rsid w:val="00805AE9"/>
    <w:rsid w:val="00805B70"/>
    <w:rsid w:val="0080602E"/>
    <w:rsid w:val="0080671D"/>
    <w:rsid w:val="00806D63"/>
    <w:rsid w:val="00806E25"/>
    <w:rsid w:val="0080792B"/>
    <w:rsid w:val="00807FFA"/>
    <w:rsid w:val="0081001B"/>
    <w:rsid w:val="008121E6"/>
    <w:rsid w:val="008125E1"/>
    <w:rsid w:val="00812F29"/>
    <w:rsid w:val="0081352D"/>
    <w:rsid w:val="00813706"/>
    <w:rsid w:val="008145DD"/>
    <w:rsid w:val="008147A9"/>
    <w:rsid w:val="00814910"/>
    <w:rsid w:val="00814F08"/>
    <w:rsid w:val="0081553D"/>
    <w:rsid w:val="00816103"/>
    <w:rsid w:val="00817266"/>
    <w:rsid w:val="00817A8C"/>
    <w:rsid w:val="00817CC2"/>
    <w:rsid w:val="00823040"/>
    <w:rsid w:val="00823409"/>
    <w:rsid w:val="00823936"/>
    <w:rsid w:val="00823BC8"/>
    <w:rsid w:val="00824392"/>
    <w:rsid w:val="008247BC"/>
    <w:rsid w:val="00824884"/>
    <w:rsid w:val="00824A91"/>
    <w:rsid w:val="00825094"/>
    <w:rsid w:val="008255A6"/>
    <w:rsid w:val="008259B9"/>
    <w:rsid w:val="00825F66"/>
    <w:rsid w:val="0082631B"/>
    <w:rsid w:val="00826575"/>
    <w:rsid w:val="0082690D"/>
    <w:rsid w:val="00826963"/>
    <w:rsid w:val="00826AB7"/>
    <w:rsid w:val="008278B1"/>
    <w:rsid w:val="00827E6C"/>
    <w:rsid w:val="008300A4"/>
    <w:rsid w:val="008308D3"/>
    <w:rsid w:val="00830F08"/>
    <w:rsid w:val="00831271"/>
    <w:rsid w:val="00831F24"/>
    <w:rsid w:val="00832D83"/>
    <w:rsid w:val="0083440B"/>
    <w:rsid w:val="00834719"/>
    <w:rsid w:val="00836883"/>
    <w:rsid w:val="008371FC"/>
    <w:rsid w:val="00837471"/>
    <w:rsid w:val="00840063"/>
    <w:rsid w:val="00840C52"/>
    <w:rsid w:val="00841357"/>
    <w:rsid w:val="00841CF5"/>
    <w:rsid w:val="00841DE7"/>
    <w:rsid w:val="0084267B"/>
    <w:rsid w:val="00842842"/>
    <w:rsid w:val="00842D9C"/>
    <w:rsid w:val="00842F9B"/>
    <w:rsid w:val="008438D5"/>
    <w:rsid w:val="008439EB"/>
    <w:rsid w:val="008441AC"/>
    <w:rsid w:val="00844707"/>
    <w:rsid w:val="008447FD"/>
    <w:rsid w:val="0084498F"/>
    <w:rsid w:val="0084528B"/>
    <w:rsid w:val="008457FD"/>
    <w:rsid w:val="008463A0"/>
    <w:rsid w:val="0084645A"/>
    <w:rsid w:val="008464C7"/>
    <w:rsid w:val="00846732"/>
    <w:rsid w:val="008475A8"/>
    <w:rsid w:val="00847C08"/>
    <w:rsid w:val="00847D5C"/>
    <w:rsid w:val="00850651"/>
    <w:rsid w:val="008506FC"/>
    <w:rsid w:val="00850BAE"/>
    <w:rsid w:val="00851584"/>
    <w:rsid w:val="00851AA8"/>
    <w:rsid w:val="00851BAA"/>
    <w:rsid w:val="00851C9A"/>
    <w:rsid w:val="008527D1"/>
    <w:rsid w:val="00852E56"/>
    <w:rsid w:val="00852FC7"/>
    <w:rsid w:val="008532A5"/>
    <w:rsid w:val="00853704"/>
    <w:rsid w:val="00853AC7"/>
    <w:rsid w:val="00854861"/>
    <w:rsid w:val="00854ED5"/>
    <w:rsid w:val="00855130"/>
    <w:rsid w:val="00855AB6"/>
    <w:rsid w:val="0085609C"/>
    <w:rsid w:val="0085644F"/>
    <w:rsid w:val="0085677A"/>
    <w:rsid w:val="008567FE"/>
    <w:rsid w:val="00856E21"/>
    <w:rsid w:val="00857C02"/>
    <w:rsid w:val="0086107A"/>
    <w:rsid w:val="008628EA"/>
    <w:rsid w:val="00862A9E"/>
    <w:rsid w:val="0086475C"/>
    <w:rsid w:val="00865F5A"/>
    <w:rsid w:val="00867336"/>
    <w:rsid w:val="00867A7E"/>
    <w:rsid w:val="00867B65"/>
    <w:rsid w:val="00867BD5"/>
    <w:rsid w:val="00870151"/>
    <w:rsid w:val="00870388"/>
    <w:rsid w:val="00870637"/>
    <w:rsid w:val="00870B79"/>
    <w:rsid w:val="00871361"/>
    <w:rsid w:val="008715FE"/>
    <w:rsid w:val="0087259B"/>
    <w:rsid w:val="00872A33"/>
    <w:rsid w:val="00873F61"/>
    <w:rsid w:val="008747FE"/>
    <w:rsid w:val="008758AC"/>
    <w:rsid w:val="00875CA6"/>
    <w:rsid w:val="00875FE7"/>
    <w:rsid w:val="00876AAF"/>
    <w:rsid w:val="00876B06"/>
    <w:rsid w:val="00876E86"/>
    <w:rsid w:val="00876EEB"/>
    <w:rsid w:val="0087703F"/>
    <w:rsid w:val="00877312"/>
    <w:rsid w:val="008775E2"/>
    <w:rsid w:val="00880069"/>
    <w:rsid w:val="00880794"/>
    <w:rsid w:val="008808BE"/>
    <w:rsid w:val="008809CA"/>
    <w:rsid w:val="00880D51"/>
    <w:rsid w:val="008812D3"/>
    <w:rsid w:val="00881C16"/>
    <w:rsid w:val="00881FB4"/>
    <w:rsid w:val="0088365B"/>
    <w:rsid w:val="00883DD3"/>
    <w:rsid w:val="008851A0"/>
    <w:rsid w:val="0088581A"/>
    <w:rsid w:val="0088591D"/>
    <w:rsid w:val="00885FA6"/>
    <w:rsid w:val="00886CCD"/>
    <w:rsid w:val="00887104"/>
    <w:rsid w:val="00890215"/>
    <w:rsid w:val="00890C72"/>
    <w:rsid w:val="00890F3E"/>
    <w:rsid w:val="008920D4"/>
    <w:rsid w:val="0089216B"/>
    <w:rsid w:val="0089290F"/>
    <w:rsid w:val="00892DA3"/>
    <w:rsid w:val="00893AC5"/>
    <w:rsid w:val="00894918"/>
    <w:rsid w:val="00894E5A"/>
    <w:rsid w:val="00894E7B"/>
    <w:rsid w:val="00895720"/>
    <w:rsid w:val="008966B6"/>
    <w:rsid w:val="00896946"/>
    <w:rsid w:val="00896CA0"/>
    <w:rsid w:val="00897769"/>
    <w:rsid w:val="0089795B"/>
    <w:rsid w:val="00897960"/>
    <w:rsid w:val="008A020C"/>
    <w:rsid w:val="008A071D"/>
    <w:rsid w:val="008A0BBF"/>
    <w:rsid w:val="008A14BA"/>
    <w:rsid w:val="008A211C"/>
    <w:rsid w:val="008A2B14"/>
    <w:rsid w:val="008A2D73"/>
    <w:rsid w:val="008A3CCB"/>
    <w:rsid w:val="008A5B26"/>
    <w:rsid w:val="008A5BF0"/>
    <w:rsid w:val="008A631E"/>
    <w:rsid w:val="008A6868"/>
    <w:rsid w:val="008A7B36"/>
    <w:rsid w:val="008A7EB5"/>
    <w:rsid w:val="008B0206"/>
    <w:rsid w:val="008B0412"/>
    <w:rsid w:val="008B16EE"/>
    <w:rsid w:val="008B1E3D"/>
    <w:rsid w:val="008B313E"/>
    <w:rsid w:val="008B3B05"/>
    <w:rsid w:val="008B3DC9"/>
    <w:rsid w:val="008B5D51"/>
    <w:rsid w:val="008B627E"/>
    <w:rsid w:val="008B634E"/>
    <w:rsid w:val="008B6AD7"/>
    <w:rsid w:val="008B6DD9"/>
    <w:rsid w:val="008B6E2D"/>
    <w:rsid w:val="008B6E5D"/>
    <w:rsid w:val="008B7696"/>
    <w:rsid w:val="008C00F3"/>
    <w:rsid w:val="008C01A5"/>
    <w:rsid w:val="008C0967"/>
    <w:rsid w:val="008C0A16"/>
    <w:rsid w:val="008C0B63"/>
    <w:rsid w:val="008C11C2"/>
    <w:rsid w:val="008C1ABE"/>
    <w:rsid w:val="008C1D91"/>
    <w:rsid w:val="008C1EBD"/>
    <w:rsid w:val="008C28D0"/>
    <w:rsid w:val="008C2A0F"/>
    <w:rsid w:val="008C2D45"/>
    <w:rsid w:val="008C31BD"/>
    <w:rsid w:val="008C3D5D"/>
    <w:rsid w:val="008C52D0"/>
    <w:rsid w:val="008C5652"/>
    <w:rsid w:val="008C5671"/>
    <w:rsid w:val="008C72D1"/>
    <w:rsid w:val="008D0101"/>
    <w:rsid w:val="008D0906"/>
    <w:rsid w:val="008D092C"/>
    <w:rsid w:val="008D1657"/>
    <w:rsid w:val="008D258E"/>
    <w:rsid w:val="008D25DC"/>
    <w:rsid w:val="008D301E"/>
    <w:rsid w:val="008D309E"/>
    <w:rsid w:val="008D30CE"/>
    <w:rsid w:val="008D3372"/>
    <w:rsid w:val="008D3427"/>
    <w:rsid w:val="008D384A"/>
    <w:rsid w:val="008D4285"/>
    <w:rsid w:val="008D44EA"/>
    <w:rsid w:val="008D4CF8"/>
    <w:rsid w:val="008D5B60"/>
    <w:rsid w:val="008D61C3"/>
    <w:rsid w:val="008D626B"/>
    <w:rsid w:val="008D62D8"/>
    <w:rsid w:val="008D6A22"/>
    <w:rsid w:val="008D6B76"/>
    <w:rsid w:val="008D6EDB"/>
    <w:rsid w:val="008E0D92"/>
    <w:rsid w:val="008E1640"/>
    <w:rsid w:val="008E3F7D"/>
    <w:rsid w:val="008E43D1"/>
    <w:rsid w:val="008E44CC"/>
    <w:rsid w:val="008E4582"/>
    <w:rsid w:val="008E45EA"/>
    <w:rsid w:val="008E5559"/>
    <w:rsid w:val="008E57A3"/>
    <w:rsid w:val="008E6257"/>
    <w:rsid w:val="008E64AE"/>
    <w:rsid w:val="008E6DCC"/>
    <w:rsid w:val="008E6E11"/>
    <w:rsid w:val="008E7A83"/>
    <w:rsid w:val="008F000E"/>
    <w:rsid w:val="008F040C"/>
    <w:rsid w:val="008F04CA"/>
    <w:rsid w:val="008F04D9"/>
    <w:rsid w:val="008F116F"/>
    <w:rsid w:val="008F125B"/>
    <w:rsid w:val="008F1B73"/>
    <w:rsid w:val="008F4883"/>
    <w:rsid w:val="008F4B2E"/>
    <w:rsid w:val="008F4E66"/>
    <w:rsid w:val="008F505F"/>
    <w:rsid w:val="008F5727"/>
    <w:rsid w:val="008F5CE7"/>
    <w:rsid w:val="008F5E42"/>
    <w:rsid w:val="008F69BF"/>
    <w:rsid w:val="00900469"/>
    <w:rsid w:val="009005E1"/>
    <w:rsid w:val="009011B7"/>
    <w:rsid w:val="0090194D"/>
    <w:rsid w:val="00902B10"/>
    <w:rsid w:val="00903715"/>
    <w:rsid w:val="00903DCB"/>
    <w:rsid w:val="00903F1A"/>
    <w:rsid w:val="00904510"/>
    <w:rsid w:val="00904A00"/>
    <w:rsid w:val="00904AD6"/>
    <w:rsid w:val="00905F7B"/>
    <w:rsid w:val="00910A2F"/>
    <w:rsid w:val="00910A49"/>
    <w:rsid w:val="00910A8C"/>
    <w:rsid w:val="00910F78"/>
    <w:rsid w:val="00910FC1"/>
    <w:rsid w:val="00911888"/>
    <w:rsid w:val="00911B38"/>
    <w:rsid w:val="00911BBC"/>
    <w:rsid w:val="0091247D"/>
    <w:rsid w:val="00912A31"/>
    <w:rsid w:val="00912BCC"/>
    <w:rsid w:val="00912D3A"/>
    <w:rsid w:val="009135F8"/>
    <w:rsid w:val="00914935"/>
    <w:rsid w:val="00914ADD"/>
    <w:rsid w:val="0091519F"/>
    <w:rsid w:val="00915DD7"/>
    <w:rsid w:val="009164C6"/>
    <w:rsid w:val="009164FD"/>
    <w:rsid w:val="00916A41"/>
    <w:rsid w:val="009178E8"/>
    <w:rsid w:val="00920513"/>
    <w:rsid w:val="00921BE4"/>
    <w:rsid w:val="0092210E"/>
    <w:rsid w:val="009226EC"/>
    <w:rsid w:val="00922E12"/>
    <w:rsid w:val="009238C5"/>
    <w:rsid w:val="00924893"/>
    <w:rsid w:val="00924901"/>
    <w:rsid w:val="00924CC8"/>
    <w:rsid w:val="0092584B"/>
    <w:rsid w:val="009276B1"/>
    <w:rsid w:val="00927788"/>
    <w:rsid w:val="00927FFA"/>
    <w:rsid w:val="009301A5"/>
    <w:rsid w:val="0093150F"/>
    <w:rsid w:val="00931E98"/>
    <w:rsid w:val="0093265E"/>
    <w:rsid w:val="00932788"/>
    <w:rsid w:val="00934492"/>
    <w:rsid w:val="00934D59"/>
    <w:rsid w:val="00934F68"/>
    <w:rsid w:val="00935070"/>
    <w:rsid w:val="00935785"/>
    <w:rsid w:val="00936154"/>
    <w:rsid w:val="0093691F"/>
    <w:rsid w:val="009372FB"/>
    <w:rsid w:val="009407DE"/>
    <w:rsid w:val="00941ABD"/>
    <w:rsid w:val="00941D0D"/>
    <w:rsid w:val="00941D2A"/>
    <w:rsid w:val="009422EC"/>
    <w:rsid w:val="009423CE"/>
    <w:rsid w:val="009429B8"/>
    <w:rsid w:val="009431FF"/>
    <w:rsid w:val="009433DC"/>
    <w:rsid w:val="00943807"/>
    <w:rsid w:val="0094405D"/>
    <w:rsid w:val="00944135"/>
    <w:rsid w:val="009448E9"/>
    <w:rsid w:val="009452CF"/>
    <w:rsid w:val="00945A1F"/>
    <w:rsid w:val="00945CFA"/>
    <w:rsid w:val="00946903"/>
    <w:rsid w:val="0094702D"/>
    <w:rsid w:val="0094714A"/>
    <w:rsid w:val="0094754E"/>
    <w:rsid w:val="00947A1C"/>
    <w:rsid w:val="00947CB6"/>
    <w:rsid w:val="00950397"/>
    <w:rsid w:val="00950990"/>
    <w:rsid w:val="00950AE8"/>
    <w:rsid w:val="00951230"/>
    <w:rsid w:val="009530FB"/>
    <w:rsid w:val="00953768"/>
    <w:rsid w:val="00953894"/>
    <w:rsid w:val="00953AAB"/>
    <w:rsid w:val="00953C2A"/>
    <w:rsid w:val="0095410E"/>
    <w:rsid w:val="00954626"/>
    <w:rsid w:val="0095542B"/>
    <w:rsid w:val="009569BC"/>
    <w:rsid w:val="00957351"/>
    <w:rsid w:val="00957E9F"/>
    <w:rsid w:val="00960C33"/>
    <w:rsid w:val="009616B8"/>
    <w:rsid w:val="00961A22"/>
    <w:rsid w:val="009620FB"/>
    <w:rsid w:val="00962669"/>
    <w:rsid w:val="00962F18"/>
    <w:rsid w:val="0096331B"/>
    <w:rsid w:val="0096335E"/>
    <w:rsid w:val="00963435"/>
    <w:rsid w:val="0096357B"/>
    <w:rsid w:val="00963F9C"/>
    <w:rsid w:val="00964B14"/>
    <w:rsid w:val="0096555B"/>
    <w:rsid w:val="009674E7"/>
    <w:rsid w:val="00967721"/>
    <w:rsid w:val="00967DAC"/>
    <w:rsid w:val="009717D2"/>
    <w:rsid w:val="009722ED"/>
    <w:rsid w:val="00972A53"/>
    <w:rsid w:val="0097307C"/>
    <w:rsid w:val="00973560"/>
    <w:rsid w:val="00973785"/>
    <w:rsid w:val="0097587A"/>
    <w:rsid w:val="00975ADC"/>
    <w:rsid w:val="00975B73"/>
    <w:rsid w:val="009765BD"/>
    <w:rsid w:val="0097693A"/>
    <w:rsid w:val="00976CE2"/>
    <w:rsid w:val="00977316"/>
    <w:rsid w:val="00977555"/>
    <w:rsid w:val="009778DC"/>
    <w:rsid w:val="00977B93"/>
    <w:rsid w:val="00980DD2"/>
    <w:rsid w:val="0098134A"/>
    <w:rsid w:val="00981A42"/>
    <w:rsid w:val="00981A45"/>
    <w:rsid w:val="00981EC0"/>
    <w:rsid w:val="009820CF"/>
    <w:rsid w:val="0098295E"/>
    <w:rsid w:val="00983328"/>
    <w:rsid w:val="00983379"/>
    <w:rsid w:val="00983829"/>
    <w:rsid w:val="009839E5"/>
    <w:rsid w:val="00983B34"/>
    <w:rsid w:val="0098458B"/>
    <w:rsid w:val="00984926"/>
    <w:rsid w:val="009850F4"/>
    <w:rsid w:val="009859FD"/>
    <w:rsid w:val="00985FE7"/>
    <w:rsid w:val="0098707C"/>
    <w:rsid w:val="0098753D"/>
    <w:rsid w:val="0098759B"/>
    <w:rsid w:val="00987683"/>
    <w:rsid w:val="00990244"/>
    <w:rsid w:val="00990758"/>
    <w:rsid w:val="00990DAD"/>
    <w:rsid w:val="00991676"/>
    <w:rsid w:val="009919B9"/>
    <w:rsid w:val="0099218B"/>
    <w:rsid w:val="0099275F"/>
    <w:rsid w:val="00992E32"/>
    <w:rsid w:val="0099377D"/>
    <w:rsid w:val="009948EA"/>
    <w:rsid w:val="0099506A"/>
    <w:rsid w:val="009952B9"/>
    <w:rsid w:val="00995327"/>
    <w:rsid w:val="00995356"/>
    <w:rsid w:val="009960CD"/>
    <w:rsid w:val="00996349"/>
    <w:rsid w:val="00996CB1"/>
    <w:rsid w:val="00996E9B"/>
    <w:rsid w:val="00996F3A"/>
    <w:rsid w:val="0099788C"/>
    <w:rsid w:val="009A2116"/>
    <w:rsid w:val="009A2241"/>
    <w:rsid w:val="009A27A1"/>
    <w:rsid w:val="009A2AB3"/>
    <w:rsid w:val="009A33F4"/>
    <w:rsid w:val="009A49C0"/>
    <w:rsid w:val="009A5301"/>
    <w:rsid w:val="009A533A"/>
    <w:rsid w:val="009A597F"/>
    <w:rsid w:val="009A5A1D"/>
    <w:rsid w:val="009A6224"/>
    <w:rsid w:val="009A6685"/>
    <w:rsid w:val="009A7006"/>
    <w:rsid w:val="009A7059"/>
    <w:rsid w:val="009B008E"/>
    <w:rsid w:val="009B0562"/>
    <w:rsid w:val="009B0C35"/>
    <w:rsid w:val="009B0D0C"/>
    <w:rsid w:val="009B214F"/>
    <w:rsid w:val="009B2239"/>
    <w:rsid w:val="009B2EE0"/>
    <w:rsid w:val="009B3696"/>
    <w:rsid w:val="009B3E63"/>
    <w:rsid w:val="009B3EDE"/>
    <w:rsid w:val="009B4625"/>
    <w:rsid w:val="009B4FE8"/>
    <w:rsid w:val="009B5860"/>
    <w:rsid w:val="009B5BAD"/>
    <w:rsid w:val="009B5ED5"/>
    <w:rsid w:val="009B67C4"/>
    <w:rsid w:val="009B713B"/>
    <w:rsid w:val="009B7519"/>
    <w:rsid w:val="009B76A6"/>
    <w:rsid w:val="009B77A9"/>
    <w:rsid w:val="009B7B68"/>
    <w:rsid w:val="009C0D08"/>
    <w:rsid w:val="009C143C"/>
    <w:rsid w:val="009C201B"/>
    <w:rsid w:val="009C277F"/>
    <w:rsid w:val="009C2911"/>
    <w:rsid w:val="009C2CCA"/>
    <w:rsid w:val="009C3366"/>
    <w:rsid w:val="009C3490"/>
    <w:rsid w:val="009C4171"/>
    <w:rsid w:val="009C4443"/>
    <w:rsid w:val="009C4A67"/>
    <w:rsid w:val="009C4CC4"/>
    <w:rsid w:val="009C4E1C"/>
    <w:rsid w:val="009C5A23"/>
    <w:rsid w:val="009C64E1"/>
    <w:rsid w:val="009C6DC8"/>
    <w:rsid w:val="009C6E73"/>
    <w:rsid w:val="009C6F7C"/>
    <w:rsid w:val="009C72EC"/>
    <w:rsid w:val="009D0109"/>
    <w:rsid w:val="009D05A6"/>
    <w:rsid w:val="009D0E9F"/>
    <w:rsid w:val="009D11AB"/>
    <w:rsid w:val="009D2317"/>
    <w:rsid w:val="009D3174"/>
    <w:rsid w:val="009D3AA8"/>
    <w:rsid w:val="009D3E49"/>
    <w:rsid w:val="009D452C"/>
    <w:rsid w:val="009D50A3"/>
    <w:rsid w:val="009D59E4"/>
    <w:rsid w:val="009D6013"/>
    <w:rsid w:val="009D6066"/>
    <w:rsid w:val="009D72FD"/>
    <w:rsid w:val="009D75C6"/>
    <w:rsid w:val="009E0911"/>
    <w:rsid w:val="009E10DD"/>
    <w:rsid w:val="009E1F0E"/>
    <w:rsid w:val="009E31FC"/>
    <w:rsid w:val="009E3726"/>
    <w:rsid w:val="009E46F1"/>
    <w:rsid w:val="009E4D0F"/>
    <w:rsid w:val="009E538A"/>
    <w:rsid w:val="009E6298"/>
    <w:rsid w:val="009E6B72"/>
    <w:rsid w:val="009F0CEA"/>
    <w:rsid w:val="009F287A"/>
    <w:rsid w:val="009F375A"/>
    <w:rsid w:val="009F39B6"/>
    <w:rsid w:val="009F401A"/>
    <w:rsid w:val="009F4379"/>
    <w:rsid w:val="009F44F0"/>
    <w:rsid w:val="009F4730"/>
    <w:rsid w:val="009F4FE0"/>
    <w:rsid w:val="009F5DF8"/>
    <w:rsid w:val="009F6D7C"/>
    <w:rsid w:val="009F6F39"/>
    <w:rsid w:val="009F724C"/>
    <w:rsid w:val="009F7798"/>
    <w:rsid w:val="00A00AEC"/>
    <w:rsid w:val="00A016D5"/>
    <w:rsid w:val="00A020CC"/>
    <w:rsid w:val="00A021EE"/>
    <w:rsid w:val="00A02B68"/>
    <w:rsid w:val="00A02CB0"/>
    <w:rsid w:val="00A0589B"/>
    <w:rsid w:val="00A06DDA"/>
    <w:rsid w:val="00A0707A"/>
    <w:rsid w:val="00A10807"/>
    <w:rsid w:val="00A11C03"/>
    <w:rsid w:val="00A12364"/>
    <w:rsid w:val="00A12E08"/>
    <w:rsid w:val="00A14611"/>
    <w:rsid w:val="00A14F4B"/>
    <w:rsid w:val="00A152C2"/>
    <w:rsid w:val="00A159FE"/>
    <w:rsid w:val="00A16509"/>
    <w:rsid w:val="00A20465"/>
    <w:rsid w:val="00A2074F"/>
    <w:rsid w:val="00A22BF0"/>
    <w:rsid w:val="00A233BD"/>
    <w:rsid w:val="00A24A11"/>
    <w:rsid w:val="00A24AA5"/>
    <w:rsid w:val="00A24BA1"/>
    <w:rsid w:val="00A24CDE"/>
    <w:rsid w:val="00A253B4"/>
    <w:rsid w:val="00A2551E"/>
    <w:rsid w:val="00A25F12"/>
    <w:rsid w:val="00A267A8"/>
    <w:rsid w:val="00A26990"/>
    <w:rsid w:val="00A26C05"/>
    <w:rsid w:val="00A306F8"/>
    <w:rsid w:val="00A30C75"/>
    <w:rsid w:val="00A31F53"/>
    <w:rsid w:val="00A32103"/>
    <w:rsid w:val="00A324C3"/>
    <w:rsid w:val="00A34E21"/>
    <w:rsid w:val="00A351EC"/>
    <w:rsid w:val="00A3641E"/>
    <w:rsid w:val="00A36584"/>
    <w:rsid w:val="00A37F4C"/>
    <w:rsid w:val="00A40324"/>
    <w:rsid w:val="00A40910"/>
    <w:rsid w:val="00A410A8"/>
    <w:rsid w:val="00A413DD"/>
    <w:rsid w:val="00A41AE1"/>
    <w:rsid w:val="00A42BCA"/>
    <w:rsid w:val="00A430B9"/>
    <w:rsid w:val="00A43705"/>
    <w:rsid w:val="00A43804"/>
    <w:rsid w:val="00A43853"/>
    <w:rsid w:val="00A442F3"/>
    <w:rsid w:val="00A44572"/>
    <w:rsid w:val="00A44A12"/>
    <w:rsid w:val="00A450EC"/>
    <w:rsid w:val="00A4595C"/>
    <w:rsid w:val="00A459D6"/>
    <w:rsid w:val="00A468FA"/>
    <w:rsid w:val="00A469DE"/>
    <w:rsid w:val="00A46C95"/>
    <w:rsid w:val="00A501D7"/>
    <w:rsid w:val="00A50724"/>
    <w:rsid w:val="00A513A8"/>
    <w:rsid w:val="00A535A7"/>
    <w:rsid w:val="00A539FC"/>
    <w:rsid w:val="00A53C6B"/>
    <w:rsid w:val="00A54B9E"/>
    <w:rsid w:val="00A55B8F"/>
    <w:rsid w:val="00A55CA4"/>
    <w:rsid w:val="00A55D8A"/>
    <w:rsid w:val="00A561DC"/>
    <w:rsid w:val="00A5663D"/>
    <w:rsid w:val="00A56683"/>
    <w:rsid w:val="00A56E26"/>
    <w:rsid w:val="00A57724"/>
    <w:rsid w:val="00A61044"/>
    <w:rsid w:val="00A61A44"/>
    <w:rsid w:val="00A6246F"/>
    <w:rsid w:val="00A64413"/>
    <w:rsid w:val="00A646C2"/>
    <w:rsid w:val="00A6474A"/>
    <w:rsid w:val="00A6496D"/>
    <w:rsid w:val="00A650EB"/>
    <w:rsid w:val="00A65C47"/>
    <w:rsid w:val="00A6781D"/>
    <w:rsid w:val="00A70807"/>
    <w:rsid w:val="00A70CE6"/>
    <w:rsid w:val="00A7187E"/>
    <w:rsid w:val="00A72980"/>
    <w:rsid w:val="00A734B3"/>
    <w:rsid w:val="00A73528"/>
    <w:rsid w:val="00A73B1F"/>
    <w:rsid w:val="00A73E8D"/>
    <w:rsid w:val="00A74C35"/>
    <w:rsid w:val="00A755B2"/>
    <w:rsid w:val="00A75DF0"/>
    <w:rsid w:val="00A769FE"/>
    <w:rsid w:val="00A76B20"/>
    <w:rsid w:val="00A803D8"/>
    <w:rsid w:val="00A80AEC"/>
    <w:rsid w:val="00A80CAC"/>
    <w:rsid w:val="00A81CE3"/>
    <w:rsid w:val="00A83641"/>
    <w:rsid w:val="00A83776"/>
    <w:rsid w:val="00A83DE4"/>
    <w:rsid w:val="00A85649"/>
    <w:rsid w:val="00A85B2E"/>
    <w:rsid w:val="00A86E9F"/>
    <w:rsid w:val="00A87231"/>
    <w:rsid w:val="00A876AB"/>
    <w:rsid w:val="00A8773C"/>
    <w:rsid w:val="00A8785F"/>
    <w:rsid w:val="00A908FF"/>
    <w:rsid w:val="00A90A53"/>
    <w:rsid w:val="00A9178A"/>
    <w:rsid w:val="00A92077"/>
    <w:rsid w:val="00A92E27"/>
    <w:rsid w:val="00A93749"/>
    <w:rsid w:val="00A93A03"/>
    <w:rsid w:val="00A93F96"/>
    <w:rsid w:val="00A941AF"/>
    <w:rsid w:val="00A94687"/>
    <w:rsid w:val="00A95556"/>
    <w:rsid w:val="00A95C41"/>
    <w:rsid w:val="00A967BD"/>
    <w:rsid w:val="00A96F4D"/>
    <w:rsid w:val="00A97136"/>
    <w:rsid w:val="00A971F8"/>
    <w:rsid w:val="00AA0226"/>
    <w:rsid w:val="00AA1096"/>
    <w:rsid w:val="00AA10F0"/>
    <w:rsid w:val="00AA1C8B"/>
    <w:rsid w:val="00AA20BE"/>
    <w:rsid w:val="00AA2ECF"/>
    <w:rsid w:val="00AA2F14"/>
    <w:rsid w:val="00AA3E7D"/>
    <w:rsid w:val="00AA403A"/>
    <w:rsid w:val="00AA45C3"/>
    <w:rsid w:val="00AA4735"/>
    <w:rsid w:val="00AA64DB"/>
    <w:rsid w:val="00AA65F1"/>
    <w:rsid w:val="00AA65F2"/>
    <w:rsid w:val="00AA66EA"/>
    <w:rsid w:val="00AA6D04"/>
    <w:rsid w:val="00AA72AD"/>
    <w:rsid w:val="00AA7FF6"/>
    <w:rsid w:val="00AB0DEA"/>
    <w:rsid w:val="00AB1097"/>
    <w:rsid w:val="00AB1199"/>
    <w:rsid w:val="00AB2F81"/>
    <w:rsid w:val="00AB34E9"/>
    <w:rsid w:val="00AB35B0"/>
    <w:rsid w:val="00AB365C"/>
    <w:rsid w:val="00AB3E1A"/>
    <w:rsid w:val="00AB3E3D"/>
    <w:rsid w:val="00AB474F"/>
    <w:rsid w:val="00AB53B5"/>
    <w:rsid w:val="00AB584B"/>
    <w:rsid w:val="00AB5F78"/>
    <w:rsid w:val="00AB6442"/>
    <w:rsid w:val="00AB6C38"/>
    <w:rsid w:val="00AB6CB2"/>
    <w:rsid w:val="00AC2A5F"/>
    <w:rsid w:val="00AC2A66"/>
    <w:rsid w:val="00AC3308"/>
    <w:rsid w:val="00AC3666"/>
    <w:rsid w:val="00AC419F"/>
    <w:rsid w:val="00AC4F85"/>
    <w:rsid w:val="00AC5E9D"/>
    <w:rsid w:val="00AC6AD3"/>
    <w:rsid w:val="00AC6C99"/>
    <w:rsid w:val="00AC7683"/>
    <w:rsid w:val="00AD0596"/>
    <w:rsid w:val="00AD0F24"/>
    <w:rsid w:val="00AD143A"/>
    <w:rsid w:val="00AD14C4"/>
    <w:rsid w:val="00AD2098"/>
    <w:rsid w:val="00AD20AC"/>
    <w:rsid w:val="00AD2C5B"/>
    <w:rsid w:val="00AD2FA9"/>
    <w:rsid w:val="00AD3F86"/>
    <w:rsid w:val="00AD5019"/>
    <w:rsid w:val="00AD563F"/>
    <w:rsid w:val="00AD6ACA"/>
    <w:rsid w:val="00AD6B18"/>
    <w:rsid w:val="00AD70E6"/>
    <w:rsid w:val="00AD7D06"/>
    <w:rsid w:val="00AD7E4B"/>
    <w:rsid w:val="00AD7F9A"/>
    <w:rsid w:val="00AE00B2"/>
    <w:rsid w:val="00AE03C7"/>
    <w:rsid w:val="00AE08A8"/>
    <w:rsid w:val="00AE0C37"/>
    <w:rsid w:val="00AE0C69"/>
    <w:rsid w:val="00AE0DA7"/>
    <w:rsid w:val="00AE1DE8"/>
    <w:rsid w:val="00AE227D"/>
    <w:rsid w:val="00AE36A3"/>
    <w:rsid w:val="00AE3B17"/>
    <w:rsid w:val="00AE3B6F"/>
    <w:rsid w:val="00AE3C53"/>
    <w:rsid w:val="00AE3F34"/>
    <w:rsid w:val="00AE3FFB"/>
    <w:rsid w:val="00AE4597"/>
    <w:rsid w:val="00AE45F2"/>
    <w:rsid w:val="00AE4E0E"/>
    <w:rsid w:val="00AE4E4C"/>
    <w:rsid w:val="00AE4EF2"/>
    <w:rsid w:val="00AE504E"/>
    <w:rsid w:val="00AE50E5"/>
    <w:rsid w:val="00AE516B"/>
    <w:rsid w:val="00AE5642"/>
    <w:rsid w:val="00AE566D"/>
    <w:rsid w:val="00AE5CF6"/>
    <w:rsid w:val="00AE5FC1"/>
    <w:rsid w:val="00AE6082"/>
    <w:rsid w:val="00AE6DBB"/>
    <w:rsid w:val="00AE7DF7"/>
    <w:rsid w:val="00AF00EE"/>
    <w:rsid w:val="00AF1BA4"/>
    <w:rsid w:val="00AF275A"/>
    <w:rsid w:val="00AF2CAD"/>
    <w:rsid w:val="00AF2F33"/>
    <w:rsid w:val="00AF34ED"/>
    <w:rsid w:val="00AF3871"/>
    <w:rsid w:val="00AF38F4"/>
    <w:rsid w:val="00AF3BED"/>
    <w:rsid w:val="00AF4F04"/>
    <w:rsid w:val="00AF57FF"/>
    <w:rsid w:val="00AF5F72"/>
    <w:rsid w:val="00AF6580"/>
    <w:rsid w:val="00B00838"/>
    <w:rsid w:val="00B00A9C"/>
    <w:rsid w:val="00B0389F"/>
    <w:rsid w:val="00B03954"/>
    <w:rsid w:val="00B049AA"/>
    <w:rsid w:val="00B04A08"/>
    <w:rsid w:val="00B04E85"/>
    <w:rsid w:val="00B04F0F"/>
    <w:rsid w:val="00B058DD"/>
    <w:rsid w:val="00B05B77"/>
    <w:rsid w:val="00B060D7"/>
    <w:rsid w:val="00B064DA"/>
    <w:rsid w:val="00B06E7B"/>
    <w:rsid w:val="00B074CE"/>
    <w:rsid w:val="00B07936"/>
    <w:rsid w:val="00B079E0"/>
    <w:rsid w:val="00B105B5"/>
    <w:rsid w:val="00B10FF5"/>
    <w:rsid w:val="00B1233B"/>
    <w:rsid w:val="00B127B1"/>
    <w:rsid w:val="00B14126"/>
    <w:rsid w:val="00B15071"/>
    <w:rsid w:val="00B16260"/>
    <w:rsid w:val="00B162C5"/>
    <w:rsid w:val="00B16F60"/>
    <w:rsid w:val="00B17091"/>
    <w:rsid w:val="00B17A3F"/>
    <w:rsid w:val="00B20A7C"/>
    <w:rsid w:val="00B21695"/>
    <w:rsid w:val="00B21724"/>
    <w:rsid w:val="00B21AA1"/>
    <w:rsid w:val="00B22AAF"/>
    <w:rsid w:val="00B22AB2"/>
    <w:rsid w:val="00B22D89"/>
    <w:rsid w:val="00B232B8"/>
    <w:rsid w:val="00B23382"/>
    <w:rsid w:val="00B234FD"/>
    <w:rsid w:val="00B24DB2"/>
    <w:rsid w:val="00B2654B"/>
    <w:rsid w:val="00B265D9"/>
    <w:rsid w:val="00B26EE4"/>
    <w:rsid w:val="00B279CE"/>
    <w:rsid w:val="00B27B97"/>
    <w:rsid w:val="00B27EEB"/>
    <w:rsid w:val="00B30242"/>
    <w:rsid w:val="00B304FB"/>
    <w:rsid w:val="00B30642"/>
    <w:rsid w:val="00B30B6A"/>
    <w:rsid w:val="00B30B9B"/>
    <w:rsid w:val="00B313E3"/>
    <w:rsid w:val="00B3189B"/>
    <w:rsid w:val="00B31AC9"/>
    <w:rsid w:val="00B33FEE"/>
    <w:rsid w:val="00B3438E"/>
    <w:rsid w:val="00B36981"/>
    <w:rsid w:val="00B37718"/>
    <w:rsid w:val="00B37831"/>
    <w:rsid w:val="00B4097A"/>
    <w:rsid w:val="00B40CA5"/>
    <w:rsid w:val="00B40D05"/>
    <w:rsid w:val="00B4164F"/>
    <w:rsid w:val="00B419D6"/>
    <w:rsid w:val="00B42021"/>
    <w:rsid w:val="00B42066"/>
    <w:rsid w:val="00B422E8"/>
    <w:rsid w:val="00B430DD"/>
    <w:rsid w:val="00B44282"/>
    <w:rsid w:val="00B44873"/>
    <w:rsid w:val="00B45795"/>
    <w:rsid w:val="00B466CC"/>
    <w:rsid w:val="00B46766"/>
    <w:rsid w:val="00B4691E"/>
    <w:rsid w:val="00B500F5"/>
    <w:rsid w:val="00B50412"/>
    <w:rsid w:val="00B51A4F"/>
    <w:rsid w:val="00B51C9B"/>
    <w:rsid w:val="00B529A5"/>
    <w:rsid w:val="00B53C44"/>
    <w:rsid w:val="00B53CA0"/>
    <w:rsid w:val="00B54071"/>
    <w:rsid w:val="00B54B2F"/>
    <w:rsid w:val="00B54DCE"/>
    <w:rsid w:val="00B54DD2"/>
    <w:rsid w:val="00B54E7A"/>
    <w:rsid w:val="00B5557B"/>
    <w:rsid w:val="00B5604E"/>
    <w:rsid w:val="00B56820"/>
    <w:rsid w:val="00B5737E"/>
    <w:rsid w:val="00B573AD"/>
    <w:rsid w:val="00B60159"/>
    <w:rsid w:val="00B60988"/>
    <w:rsid w:val="00B60FC0"/>
    <w:rsid w:val="00B61508"/>
    <w:rsid w:val="00B61801"/>
    <w:rsid w:val="00B61FFD"/>
    <w:rsid w:val="00B6271E"/>
    <w:rsid w:val="00B62BAF"/>
    <w:rsid w:val="00B64195"/>
    <w:rsid w:val="00B64535"/>
    <w:rsid w:val="00B64DB2"/>
    <w:rsid w:val="00B659DE"/>
    <w:rsid w:val="00B662EB"/>
    <w:rsid w:val="00B666B6"/>
    <w:rsid w:val="00B66A4E"/>
    <w:rsid w:val="00B674B1"/>
    <w:rsid w:val="00B678BC"/>
    <w:rsid w:val="00B67B61"/>
    <w:rsid w:val="00B706E1"/>
    <w:rsid w:val="00B71AB6"/>
    <w:rsid w:val="00B722F9"/>
    <w:rsid w:val="00B72C07"/>
    <w:rsid w:val="00B730FF"/>
    <w:rsid w:val="00B73413"/>
    <w:rsid w:val="00B74757"/>
    <w:rsid w:val="00B74947"/>
    <w:rsid w:val="00B74ACD"/>
    <w:rsid w:val="00B74E2D"/>
    <w:rsid w:val="00B75190"/>
    <w:rsid w:val="00B7631A"/>
    <w:rsid w:val="00B76BB5"/>
    <w:rsid w:val="00B7707E"/>
    <w:rsid w:val="00B770B4"/>
    <w:rsid w:val="00B776F1"/>
    <w:rsid w:val="00B776F8"/>
    <w:rsid w:val="00B777DA"/>
    <w:rsid w:val="00B8027E"/>
    <w:rsid w:val="00B80A55"/>
    <w:rsid w:val="00B80B9C"/>
    <w:rsid w:val="00B8215C"/>
    <w:rsid w:val="00B8254A"/>
    <w:rsid w:val="00B82579"/>
    <w:rsid w:val="00B833C4"/>
    <w:rsid w:val="00B83B0F"/>
    <w:rsid w:val="00B847D4"/>
    <w:rsid w:val="00B84DDC"/>
    <w:rsid w:val="00B84DF1"/>
    <w:rsid w:val="00B85793"/>
    <w:rsid w:val="00B85983"/>
    <w:rsid w:val="00B85F33"/>
    <w:rsid w:val="00B860CD"/>
    <w:rsid w:val="00B86578"/>
    <w:rsid w:val="00B86DBE"/>
    <w:rsid w:val="00B87A80"/>
    <w:rsid w:val="00B87A93"/>
    <w:rsid w:val="00B87B01"/>
    <w:rsid w:val="00B90532"/>
    <w:rsid w:val="00B90892"/>
    <w:rsid w:val="00B90E0B"/>
    <w:rsid w:val="00B9130C"/>
    <w:rsid w:val="00B92856"/>
    <w:rsid w:val="00B93120"/>
    <w:rsid w:val="00B931DF"/>
    <w:rsid w:val="00B937DD"/>
    <w:rsid w:val="00B93CED"/>
    <w:rsid w:val="00B947E7"/>
    <w:rsid w:val="00B94AF9"/>
    <w:rsid w:val="00B9541F"/>
    <w:rsid w:val="00B95BB7"/>
    <w:rsid w:val="00B95C90"/>
    <w:rsid w:val="00B95CBA"/>
    <w:rsid w:val="00B961AB"/>
    <w:rsid w:val="00B97063"/>
    <w:rsid w:val="00B97375"/>
    <w:rsid w:val="00B97386"/>
    <w:rsid w:val="00B97439"/>
    <w:rsid w:val="00B97CAF"/>
    <w:rsid w:val="00BA0447"/>
    <w:rsid w:val="00BA0AA4"/>
    <w:rsid w:val="00BA16C5"/>
    <w:rsid w:val="00BA1727"/>
    <w:rsid w:val="00BA1A23"/>
    <w:rsid w:val="00BA1B32"/>
    <w:rsid w:val="00BA1B7A"/>
    <w:rsid w:val="00BA2D76"/>
    <w:rsid w:val="00BA3A72"/>
    <w:rsid w:val="00BA3A90"/>
    <w:rsid w:val="00BA3B0F"/>
    <w:rsid w:val="00BA4E81"/>
    <w:rsid w:val="00BA4FFB"/>
    <w:rsid w:val="00BA511F"/>
    <w:rsid w:val="00BA56C6"/>
    <w:rsid w:val="00BA59CA"/>
    <w:rsid w:val="00BA65DA"/>
    <w:rsid w:val="00BA682D"/>
    <w:rsid w:val="00BA7763"/>
    <w:rsid w:val="00BB0E27"/>
    <w:rsid w:val="00BB1A60"/>
    <w:rsid w:val="00BB21BB"/>
    <w:rsid w:val="00BB2DE0"/>
    <w:rsid w:val="00BB3C8E"/>
    <w:rsid w:val="00BB3E2B"/>
    <w:rsid w:val="00BB400E"/>
    <w:rsid w:val="00BB6241"/>
    <w:rsid w:val="00BB6425"/>
    <w:rsid w:val="00BB7156"/>
    <w:rsid w:val="00BB7538"/>
    <w:rsid w:val="00BC0473"/>
    <w:rsid w:val="00BC1751"/>
    <w:rsid w:val="00BC2438"/>
    <w:rsid w:val="00BC2992"/>
    <w:rsid w:val="00BC2A7F"/>
    <w:rsid w:val="00BC2D76"/>
    <w:rsid w:val="00BC3FE8"/>
    <w:rsid w:val="00BC442E"/>
    <w:rsid w:val="00BC5054"/>
    <w:rsid w:val="00BC5791"/>
    <w:rsid w:val="00BC6293"/>
    <w:rsid w:val="00BC6551"/>
    <w:rsid w:val="00BC7F59"/>
    <w:rsid w:val="00BD020F"/>
    <w:rsid w:val="00BD160F"/>
    <w:rsid w:val="00BD31F1"/>
    <w:rsid w:val="00BD3428"/>
    <w:rsid w:val="00BD41B6"/>
    <w:rsid w:val="00BD459D"/>
    <w:rsid w:val="00BD50FE"/>
    <w:rsid w:val="00BD532E"/>
    <w:rsid w:val="00BD5959"/>
    <w:rsid w:val="00BD63CE"/>
    <w:rsid w:val="00BD6A48"/>
    <w:rsid w:val="00BD6B4F"/>
    <w:rsid w:val="00BD7059"/>
    <w:rsid w:val="00BD75E6"/>
    <w:rsid w:val="00BD79AF"/>
    <w:rsid w:val="00BD7C79"/>
    <w:rsid w:val="00BE0D39"/>
    <w:rsid w:val="00BE0E23"/>
    <w:rsid w:val="00BE186F"/>
    <w:rsid w:val="00BE1C6C"/>
    <w:rsid w:val="00BE1D29"/>
    <w:rsid w:val="00BE2270"/>
    <w:rsid w:val="00BE228E"/>
    <w:rsid w:val="00BE2A80"/>
    <w:rsid w:val="00BE3197"/>
    <w:rsid w:val="00BE3937"/>
    <w:rsid w:val="00BE3B0F"/>
    <w:rsid w:val="00BE4170"/>
    <w:rsid w:val="00BE4856"/>
    <w:rsid w:val="00BE712F"/>
    <w:rsid w:val="00BE7CCC"/>
    <w:rsid w:val="00BE7FF5"/>
    <w:rsid w:val="00BF0471"/>
    <w:rsid w:val="00BF0DD2"/>
    <w:rsid w:val="00BF198E"/>
    <w:rsid w:val="00BF24B6"/>
    <w:rsid w:val="00BF2965"/>
    <w:rsid w:val="00BF2FFA"/>
    <w:rsid w:val="00BF5AF3"/>
    <w:rsid w:val="00BF63AF"/>
    <w:rsid w:val="00BF7D44"/>
    <w:rsid w:val="00C018BC"/>
    <w:rsid w:val="00C021EE"/>
    <w:rsid w:val="00C025F6"/>
    <w:rsid w:val="00C02887"/>
    <w:rsid w:val="00C03BFD"/>
    <w:rsid w:val="00C03F38"/>
    <w:rsid w:val="00C044C2"/>
    <w:rsid w:val="00C04D8D"/>
    <w:rsid w:val="00C05EC6"/>
    <w:rsid w:val="00C06E78"/>
    <w:rsid w:val="00C06EA4"/>
    <w:rsid w:val="00C07BA6"/>
    <w:rsid w:val="00C11673"/>
    <w:rsid w:val="00C1167C"/>
    <w:rsid w:val="00C11987"/>
    <w:rsid w:val="00C11A6B"/>
    <w:rsid w:val="00C11AFC"/>
    <w:rsid w:val="00C11FC7"/>
    <w:rsid w:val="00C127AB"/>
    <w:rsid w:val="00C13387"/>
    <w:rsid w:val="00C1375D"/>
    <w:rsid w:val="00C13A9F"/>
    <w:rsid w:val="00C1410A"/>
    <w:rsid w:val="00C146CC"/>
    <w:rsid w:val="00C150FE"/>
    <w:rsid w:val="00C154CF"/>
    <w:rsid w:val="00C15804"/>
    <w:rsid w:val="00C173D1"/>
    <w:rsid w:val="00C1748A"/>
    <w:rsid w:val="00C17624"/>
    <w:rsid w:val="00C17A11"/>
    <w:rsid w:val="00C20826"/>
    <w:rsid w:val="00C214F4"/>
    <w:rsid w:val="00C21F1B"/>
    <w:rsid w:val="00C22CF5"/>
    <w:rsid w:val="00C23452"/>
    <w:rsid w:val="00C2381E"/>
    <w:rsid w:val="00C23A3C"/>
    <w:rsid w:val="00C253C4"/>
    <w:rsid w:val="00C25747"/>
    <w:rsid w:val="00C25E59"/>
    <w:rsid w:val="00C27077"/>
    <w:rsid w:val="00C27487"/>
    <w:rsid w:val="00C31309"/>
    <w:rsid w:val="00C3147F"/>
    <w:rsid w:val="00C325AF"/>
    <w:rsid w:val="00C32A60"/>
    <w:rsid w:val="00C32CAD"/>
    <w:rsid w:val="00C33DC3"/>
    <w:rsid w:val="00C343FD"/>
    <w:rsid w:val="00C34C01"/>
    <w:rsid w:val="00C34DDE"/>
    <w:rsid w:val="00C35723"/>
    <w:rsid w:val="00C409B1"/>
    <w:rsid w:val="00C4107F"/>
    <w:rsid w:val="00C41F41"/>
    <w:rsid w:val="00C42EF2"/>
    <w:rsid w:val="00C4367E"/>
    <w:rsid w:val="00C4394D"/>
    <w:rsid w:val="00C447E8"/>
    <w:rsid w:val="00C451CD"/>
    <w:rsid w:val="00C455D0"/>
    <w:rsid w:val="00C461FE"/>
    <w:rsid w:val="00C466F9"/>
    <w:rsid w:val="00C46EE9"/>
    <w:rsid w:val="00C47146"/>
    <w:rsid w:val="00C476AC"/>
    <w:rsid w:val="00C47DF9"/>
    <w:rsid w:val="00C5039F"/>
    <w:rsid w:val="00C507A2"/>
    <w:rsid w:val="00C50C5F"/>
    <w:rsid w:val="00C50F52"/>
    <w:rsid w:val="00C519C2"/>
    <w:rsid w:val="00C5219B"/>
    <w:rsid w:val="00C521A1"/>
    <w:rsid w:val="00C52290"/>
    <w:rsid w:val="00C526C7"/>
    <w:rsid w:val="00C52F10"/>
    <w:rsid w:val="00C53A2D"/>
    <w:rsid w:val="00C5506F"/>
    <w:rsid w:val="00C55240"/>
    <w:rsid w:val="00C553FB"/>
    <w:rsid w:val="00C56C08"/>
    <w:rsid w:val="00C56D06"/>
    <w:rsid w:val="00C572AC"/>
    <w:rsid w:val="00C57CB2"/>
    <w:rsid w:val="00C57DF7"/>
    <w:rsid w:val="00C60201"/>
    <w:rsid w:val="00C61218"/>
    <w:rsid w:val="00C618E9"/>
    <w:rsid w:val="00C61FED"/>
    <w:rsid w:val="00C627FB"/>
    <w:rsid w:val="00C63219"/>
    <w:rsid w:val="00C63484"/>
    <w:rsid w:val="00C634FE"/>
    <w:rsid w:val="00C637DA"/>
    <w:rsid w:val="00C65604"/>
    <w:rsid w:val="00C656B6"/>
    <w:rsid w:val="00C6585B"/>
    <w:rsid w:val="00C65ABF"/>
    <w:rsid w:val="00C662C8"/>
    <w:rsid w:val="00C66DD6"/>
    <w:rsid w:val="00C67012"/>
    <w:rsid w:val="00C67282"/>
    <w:rsid w:val="00C672F2"/>
    <w:rsid w:val="00C70729"/>
    <w:rsid w:val="00C70DC0"/>
    <w:rsid w:val="00C71018"/>
    <w:rsid w:val="00C729AC"/>
    <w:rsid w:val="00C72FD1"/>
    <w:rsid w:val="00C7303A"/>
    <w:rsid w:val="00C73637"/>
    <w:rsid w:val="00C738DE"/>
    <w:rsid w:val="00C73B6A"/>
    <w:rsid w:val="00C73D78"/>
    <w:rsid w:val="00C73E5D"/>
    <w:rsid w:val="00C74097"/>
    <w:rsid w:val="00C74239"/>
    <w:rsid w:val="00C74980"/>
    <w:rsid w:val="00C74CAC"/>
    <w:rsid w:val="00C75248"/>
    <w:rsid w:val="00C75847"/>
    <w:rsid w:val="00C75D2B"/>
    <w:rsid w:val="00C75D2E"/>
    <w:rsid w:val="00C76D76"/>
    <w:rsid w:val="00C76DFA"/>
    <w:rsid w:val="00C7746C"/>
    <w:rsid w:val="00C77A05"/>
    <w:rsid w:val="00C77F8B"/>
    <w:rsid w:val="00C80DB7"/>
    <w:rsid w:val="00C82B7B"/>
    <w:rsid w:val="00C82D4C"/>
    <w:rsid w:val="00C83014"/>
    <w:rsid w:val="00C84131"/>
    <w:rsid w:val="00C85433"/>
    <w:rsid w:val="00C8595D"/>
    <w:rsid w:val="00C85C41"/>
    <w:rsid w:val="00C85DE5"/>
    <w:rsid w:val="00C85F71"/>
    <w:rsid w:val="00C86473"/>
    <w:rsid w:val="00C8657A"/>
    <w:rsid w:val="00C873F0"/>
    <w:rsid w:val="00C87497"/>
    <w:rsid w:val="00C879C6"/>
    <w:rsid w:val="00C87B36"/>
    <w:rsid w:val="00C919E4"/>
    <w:rsid w:val="00C91A65"/>
    <w:rsid w:val="00C91B74"/>
    <w:rsid w:val="00C92061"/>
    <w:rsid w:val="00C93A22"/>
    <w:rsid w:val="00C94D49"/>
    <w:rsid w:val="00C952FC"/>
    <w:rsid w:val="00C9538B"/>
    <w:rsid w:val="00C9559F"/>
    <w:rsid w:val="00C95782"/>
    <w:rsid w:val="00C95AF2"/>
    <w:rsid w:val="00C95C11"/>
    <w:rsid w:val="00C97CE0"/>
    <w:rsid w:val="00C97D26"/>
    <w:rsid w:val="00CA0258"/>
    <w:rsid w:val="00CA02B9"/>
    <w:rsid w:val="00CA0616"/>
    <w:rsid w:val="00CA0E0F"/>
    <w:rsid w:val="00CA2347"/>
    <w:rsid w:val="00CA244F"/>
    <w:rsid w:val="00CA254B"/>
    <w:rsid w:val="00CA25A1"/>
    <w:rsid w:val="00CA2718"/>
    <w:rsid w:val="00CA4088"/>
    <w:rsid w:val="00CA45C7"/>
    <w:rsid w:val="00CA62EF"/>
    <w:rsid w:val="00CA6396"/>
    <w:rsid w:val="00CA6627"/>
    <w:rsid w:val="00CA6CD1"/>
    <w:rsid w:val="00CA7E5F"/>
    <w:rsid w:val="00CB00FD"/>
    <w:rsid w:val="00CB0494"/>
    <w:rsid w:val="00CB09C3"/>
    <w:rsid w:val="00CB0A8C"/>
    <w:rsid w:val="00CB13DD"/>
    <w:rsid w:val="00CB29A7"/>
    <w:rsid w:val="00CB32BD"/>
    <w:rsid w:val="00CB32D1"/>
    <w:rsid w:val="00CB3E85"/>
    <w:rsid w:val="00CB4856"/>
    <w:rsid w:val="00CB48A8"/>
    <w:rsid w:val="00CB4F40"/>
    <w:rsid w:val="00CB5001"/>
    <w:rsid w:val="00CB6B83"/>
    <w:rsid w:val="00CB7186"/>
    <w:rsid w:val="00CB799B"/>
    <w:rsid w:val="00CC0350"/>
    <w:rsid w:val="00CC1771"/>
    <w:rsid w:val="00CC1E1B"/>
    <w:rsid w:val="00CC1FF9"/>
    <w:rsid w:val="00CC30AC"/>
    <w:rsid w:val="00CC3484"/>
    <w:rsid w:val="00CC3768"/>
    <w:rsid w:val="00CC3AC1"/>
    <w:rsid w:val="00CC4240"/>
    <w:rsid w:val="00CC4A55"/>
    <w:rsid w:val="00CC4AAB"/>
    <w:rsid w:val="00CC5520"/>
    <w:rsid w:val="00CC559C"/>
    <w:rsid w:val="00CC5C3F"/>
    <w:rsid w:val="00CC6600"/>
    <w:rsid w:val="00CC7F68"/>
    <w:rsid w:val="00CD05C4"/>
    <w:rsid w:val="00CD0B84"/>
    <w:rsid w:val="00CD1800"/>
    <w:rsid w:val="00CD1CA0"/>
    <w:rsid w:val="00CD1CB9"/>
    <w:rsid w:val="00CD203D"/>
    <w:rsid w:val="00CD3940"/>
    <w:rsid w:val="00CD3F96"/>
    <w:rsid w:val="00CD3FF6"/>
    <w:rsid w:val="00CD64B9"/>
    <w:rsid w:val="00CD68A2"/>
    <w:rsid w:val="00CE0277"/>
    <w:rsid w:val="00CE046E"/>
    <w:rsid w:val="00CE10BA"/>
    <w:rsid w:val="00CE22C3"/>
    <w:rsid w:val="00CE230D"/>
    <w:rsid w:val="00CE2C3C"/>
    <w:rsid w:val="00CE3CD7"/>
    <w:rsid w:val="00CE435C"/>
    <w:rsid w:val="00CE4785"/>
    <w:rsid w:val="00CE4AD6"/>
    <w:rsid w:val="00CE5730"/>
    <w:rsid w:val="00CE621E"/>
    <w:rsid w:val="00CE6567"/>
    <w:rsid w:val="00CE6AFF"/>
    <w:rsid w:val="00CE7709"/>
    <w:rsid w:val="00CF01E7"/>
    <w:rsid w:val="00CF08EE"/>
    <w:rsid w:val="00CF0F3C"/>
    <w:rsid w:val="00CF12BC"/>
    <w:rsid w:val="00CF14B1"/>
    <w:rsid w:val="00CF1F67"/>
    <w:rsid w:val="00CF32DA"/>
    <w:rsid w:val="00CF3DC5"/>
    <w:rsid w:val="00CF4272"/>
    <w:rsid w:val="00CF5B93"/>
    <w:rsid w:val="00CF5E6A"/>
    <w:rsid w:val="00CF6D25"/>
    <w:rsid w:val="00CF6DA1"/>
    <w:rsid w:val="00CF72BE"/>
    <w:rsid w:val="00CF7330"/>
    <w:rsid w:val="00CF738D"/>
    <w:rsid w:val="00D006B9"/>
    <w:rsid w:val="00D006ED"/>
    <w:rsid w:val="00D00CC0"/>
    <w:rsid w:val="00D010F0"/>
    <w:rsid w:val="00D01400"/>
    <w:rsid w:val="00D01BA9"/>
    <w:rsid w:val="00D01E3F"/>
    <w:rsid w:val="00D02419"/>
    <w:rsid w:val="00D0412A"/>
    <w:rsid w:val="00D0487D"/>
    <w:rsid w:val="00D04A42"/>
    <w:rsid w:val="00D0519A"/>
    <w:rsid w:val="00D051A5"/>
    <w:rsid w:val="00D05B48"/>
    <w:rsid w:val="00D06BA5"/>
    <w:rsid w:val="00D06FED"/>
    <w:rsid w:val="00D07089"/>
    <w:rsid w:val="00D076AD"/>
    <w:rsid w:val="00D07F0C"/>
    <w:rsid w:val="00D100B7"/>
    <w:rsid w:val="00D108C7"/>
    <w:rsid w:val="00D10AF7"/>
    <w:rsid w:val="00D10C74"/>
    <w:rsid w:val="00D113FD"/>
    <w:rsid w:val="00D11B89"/>
    <w:rsid w:val="00D11E3C"/>
    <w:rsid w:val="00D124A1"/>
    <w:rsid w:val="00D127EC"/>
    <w:rsid w:val="00D12A07"/>
    <w:rsid w:val="00D13F1F"/>
    <w:rsid w:val="00D14E0B"/>
    <w:rsid w:val="00D150E1"/>
    <w:rsid w:val="00D158A5"/>
    <w:rsid w:val="00D160EE"/>
    <w:rsid w:val="00D16288"/>
    <w:rsid w:val="00D17CF8"/>
    <w:rsid w:val="00D203F1"/>
    <w:rsid w:val="00D208E5"/>
    <w:rsid w:val="00D2098E"/>
    <w:rsid w:val="00D21754"/>
    <w:rsid w:val="00D219A8"/>
    <w:rsid w:val="00D21ED1"/>
    <w:rsid w:val="00D220C6"/>
    <w:rsid w:val="00D230E3"/>
    <w:rsid w:val="00D23642"/>
    <w:rsid w:val="00D23A34"/>
    <w:rsid w:val="00D240F3"/>
    <w:rsid w:val="00D241D0"/>
    <w:rsid w:val="00D24E4C"/>
    <w:rsid w:val="00D24E8B"/>
    <w:rsid w:val="00D25CD9"/>
    <w:rsid w:val="00D25E97"/>
    <w:rsid w:val="00D26BFA"/>
    <w:rsid w:val="00D27E0F"/>
    <w:rsid w:val="00D30823"/>
    <w:rsid w:val="00D30B25"/>
    <w:rsid w:val="00D30B34"/>
    <w:rsid w:val="00D314C0"/>
    <w:rsid w:val="00D317E6"/>
    <w:rsid w:val="00D31F86"/>
    <w:rsid w:val="00D32610"/>
    <w:rsid w:val="00D327DA"/>
    <w:rsid w:val="00D32A0A"/>
    <w:rsid w:val="00D332B0"/>
    <w:rsid w:val="00D3333A"/>
    <w:rsid w:val="00D335D4"/>
    <w:rsid w:val="00D3411A"/>
    <w:rsid w:val="00D3469B"/>
    <w:rsid w:val="00D35337"/>
    <w:rsid w:val="00D3542A"/>
    <w:rsid w:val="00D35AF1"/>
    <w:rsid w:val="00D35D84"/>
    <w:rsid w:val="00D35E72"/>
    <w:rsid w:val="00D36645"/>
    <w:rsid w:val="00D37459"/>
    <w:rsid w:val="00D37BDA"/>
    <w:rsid w:val="00D37C28"/>
    <w:rsid w:val="00D37CC0"/>
    <w:rsid w:val="00D37D7C"/>
    <w:rsid w:val="00D37E72"/>
    <w:rsid w:val="00D40490"/>
    <w:rsid w:val="00D40879"/>
    <w:rsid w:val="00D419D0"/>
    <w:rsid w:val="00D41F34"/>
    <w:rsid w:val="00D425DE"/>
    <w:rsid w:val="00D426EF"/>
    <w:rsid w:val="00D428AD"/>
    <w:rsid w:val="00D43205"/>
    <w:rsid w:val="00D4321E"/>
    <w:rsid w:val="00D43D3C"/>
    <w:rsid w:val="00D441A1"/>
    <w:rsid w:val="00D449F0"/>
    <w:rsid w:val="00D454FC"/>
    <w:rsid w:val="00D458E5"/>
    <w:rsid w:val="00D46383"/>
    <w:rsid w:val="00D46FC1"/>
    <w:rsid w:val="00D4721E"/>
    <w:rsid w:val="00D47E39"/>
    <w:rsid w:val="00D50142"/>
    <w:rsid w:val="00D501EE"/>
    <w:rsid w:val="00D507CF"/>
    <w:rsid w:val="00D51835"/>
    <w:rsid w:val="00D52183"/>
    <w:rsid w:val="00D52573"/>
    <w:rsid w:val="00D525C8"/>
    <w:rsid w:val="00D52E60"/>
    <w:rsid w:val="00D52F17"/>
    <w:rsid w:val="00D53316"/>
    <w:rsid w:val="00D5335C"/>
    <w:rsid w:val="00D547E6"/>
    <w:rsid w:val="00D54BA6"/>
    <w:rsid w:val="00D54BA8"/>
    <w:rsid w:val="00D553DF"/>
    <w:rsid w:val="00D55D18"/>
    <w:rsid w:val="00D564E1"/>
    <w:rsid w:val="00D57693"/>
    <w:rsid w:val="00D608AD"/>
    <w:rsid w:val="00D60D18"/>
    <w:rsid w:val="00D614EE"/>
    <w:rsid w:val="00D61A69"/>
    <w:rsid w:val="00D624F2"/>
    <w:rsid w:val="00D62604"/>
    <w:rsid w:val="00D62BEF"/>
    <w:rsid w:val="00D63926"/>
    <w:rsid w:val="00D64325"/>
    <w:rsid w:val="00D64511"/>
    <w:rsid w:val="00D645C4"/>
    <w:rsid w:val="00D6481E"/>
    <w:rsid w:val="00D64891"/>
    <w:rsid w:val="00D6543A"/>
    <w:rsid w:val="00D6591E"/>
    <w:rsid w:val="00D661F8"/>
    <w:rsid w:val="00D66936"/>
    <w:rsid w:val="00D66CA7"/>
    <w:rsid w:val="00D6746E"/>
    <w:rsid w:val="00D675E5"/>
    <w:rsid w:val="00D6764E"/>
    <w:rsid w:val="00D71C67"/>
    <w:rsid w:val="00D72069"/>
    <w:rsid w:val="00D7227A"/>
    <w:rsid w:val="00D72AC9"/>
    <w:rsid w:val="00D72D84"/>
    <w:rsid w:val="00D72D97"/>
    <w:rsid w:val="00D73257"/>
    <w:rsid w:val="00D740D1"/>
    <w:rsid w:val="00D7627B"/>
    <w:rsid w:val="00D768D3"/>
    <w:rsid w:val="00D76B12"/>
    <w:rsid w:val="00D76EC8"/>
    <w:rsid w:val="00D76F5B"/>
    <w:rsid w:val="00D8066F"/>
    <w:rsid w:val="00D80B9B"/>
    <w:rsid w:val="00D80C45"/>
    <w:rsid w:val="00D8143A"/>
    <w:rsid w:val="00D81E7D"/>
    <w:rsid w:val="00D82394"/>
    <w:rsid w:val="00D82FA1"/>
    <w:rsid w:val="00D83708"/>
    <w:rsid w:val="00D83DB1"/>
    <w:rsid w:val="00D845A4"/>
    <w:rsid w:val="00D85BDE"/>
    <w:rsid w:val="00D85E59"/>
    <w:rsid w:val="00D8602B"/>
    <w:rsid w:val="00D867E0"/>
    <w:rsid w:val="00D87F9E"/>
    <w:rsid w:val="00D90578"/>
    <w:rsid w:val="00D90AF1"/>
    <w:rsid w:val="00D90F19"/>
    <w:rsid w:val="00D9105E"/>
    <w:rsid w:val="00D91B44"/>
    <w:rsid w:val="00D937B4"/>
    <w:rsid w:val="00D94923"/>
    <w:rsid w:val="00D9599F"/>
    <w:rsid w:val="00D96E4D"/>
    <w:rsid w:val="00DA05BD"/>
    <w:rsid w:val="00DA12EB"/>
    <w:rsid w:val="00DA1A66"/>
    <w:rsid w:val="00DA2313"/>
    <w:rsid w:val="00DA2E4F"/>
    <w:rsid w:val="00DA3079"/>
    <w:rsid w:val="00DA3A36"/>
    <w:rsid w:val="00DA3A66"/>
    <w:rsid w:val="00DA4008"/>
    <w:rsid w:val="00DA4EE1"/>
    <w:rsid w:val="00DA4FD6"/>
    <w:rsid w:val="00DA52E4"/>
    <w:rsid w:val="00DA53F6"/>
    <w:rsid w:val="00DB0661"/>
    <w:rsid w:val="00DB0755"/>
    <w:rsid w:val="00DB1135"/>
    <w:rsid w:val="00DB1B21"/>
    <w:rsid w:val="00DB3078"/>
    <w:rsid w:val="00DB3232"/>
    <w:rsid w:val="00DB332B"/>
    <w:rsid w:val="00DB3DEE"/>
    <w:rsid w:val="00DB4D05"/>
    <w:rsid w:val="00DB4ECA"/>
    <w:rsid w:val="00DB569A"/>
    <w:rsid w:val="00DB5F38"/>
    <w:rsid w:val="00DB65CF"/>
    <w:rsid w:val="00DB691F"/>
    <w:rsid w:val="00DB7EE9"/>
    <w:rsid w:val="00DC047D"/>
    <w:rsid w:val="00DC0B10"/>
    <w:rsid w:val="00DC13BF"/>
    <w:rsid w:val="00DC1ABC"/>
    <w:rsid w:val="00DC1D5E"/>
    <w:rsid w:val="00DC1DD2"/>
    <w:rsid w:val="00DC2E27"/>
    <w:rsid w:val="00DC38AF"/>
    <w:rsid w:val="00DC3D52"/>
    <w:rsid w:val="00DC474C"/>
    <w:rsid w:val="00DC483B"/>
    <w:rsid w:val="00DC5B3E"/>
    <w:rsid w:val="00DC5B54"/>
    <w:rsid w:val="00DC60C5"/>
    <w:rsid w:val="00DC65A3"/>
    <w:rsid w:val="00DC67C7"/>
    <w:rsid w:val="00DC7355"/>
    <w:rsid w:val="00DC73FE"/>
    <w:rsid w:val="00DC7EF9"/>
    <w:rsid w:val="00DC7F97"/>
    <w:rsid w:val="00DD089E"/>
    <w:rsid w:val="00DD0C08"/>
    <w:rsid w:val="00DD1AC7"/>
    <w:rsid w:val="00DD1C5C"/>
    <w:rsid w:val="00DD2B76"/>
    <w:rsid w:val="00DD2E35"/>
    <w:rsid w:val="00DD3581"/>
    <w:rsid w:val="00DD390F"/>
    <w:rsid w:val="00DD4447"/>
    <w:rsid w:val="00DD52A4"/>
    <w:rsid w:val="00DD5A5C"/>
    <w:rsid w:val="00DD5B3D"/>
    <w:rsid w:val="00DD5DE8"/>
    <w:rsid w:val="00DD6975"/>
    <w:rsid w:val="00DD7F89"/>
    <w:rsid w:val="00DE00FE"/>
    <w:rsid w:val="00DE0256"/>
    <w:rsid w:val="00DE073B"/>
    <w:rsid w:val="00DE0C60"/>
    <w:rsid w:val="00DE165B"/>
    <w:rsid w:val="00DE1B15"/>
    <w:rsid w:val="00DE33FA"/>
    <w:rsid w:val="00DE3686"/>
    <w:rsid w:val="00DE3D66"/>
    <w:rsid w:val="00DE40DC"/>
    <w:rsid w:val="00DE47A6"/>
    <w:rsid w:val="00DE4A13"/>
    <w:rsid w:val="00DE4C4C"/>
    <w:rsid w:val="00DE4D35"/>
    <w:rsid w:val="00DE6829"/>
    <w:rsid w:val="00DE6BB3"/>
    <w:rsid w:val="00DE729A"/>
    <w:rsid w:val="00DE7B47"/>
    <w:rsid w:val="00DE7F0D"/>
    <w:rsid w:val="00DF0030"/>
    <w:rsid w:val="00DF02B3"/>
    <w:rsid w:val="00DF036A"/>
    <w:rsid w:val="00DF1191"/>
    <w:rsid w:val="00DF11D5"/>
    <w:rsid w:val="00DF1EE8"/>
    <w:rsid w:val="00DF1FD2"/>
    <w:rsid w:val="00DF2A58"/>
    <w:rsid w:val="00DF304B"/>
    <w:rsid w:val="00DF34AA"/>
    <w:rsid w:val="00DF3B7F"/>
    <w:rsid w:val="00DF4442"/>
    <w:rsid w:val="00DF4B10"/>
    <w:rsid w:val="00DF61BF"/>
    <w:rsid w:val="00DF6F63"/>
    <w:rsid w:val="00E00997"/>
    <w:rsid w:val="00E01F1B"/>
    <w:rsid w:val="00E02DEA"/>
    <w:rsid w:val="00E04018"/>
    <w:rsid w:val="00E042AF"/>
    <w:rsid w:val="00E04534"/>
    <w:rsid w:val="00E045C2"/>
    <w:rsid w:val="00E049E0"/>
    <w:rsid w:val="00E04C07"/>
    <w:rsid w:val="00E05171"/>
    <w:rsid w:val="00E05E2D"/>
    <w:rsid w:val="00E0662E"/>
    <w:rsid w:val="00E067D6"/>
    <w:rsid w:val="00E071BB"/>
    <w:rsid w:val="00E07E1B"/>
    <w:rsid w:val="00E10143"/>
    <w:rsid w:val="00E10E1F"/>
    <w:rsid w:val="00E10E39"/>
    <w:rsid w:val="00E10FBA"/>
    <w:rsid w:val="00E119CE"/>
    <w:rsid w:val="00E11CE0"/>
    <w:rsid w:val="00E11DE6"/>
    <w:rsid w:val="00E11E91"/>
    <w:rsid w:val="00E11F64"/>
    <w:rsid w:val="00E12A71"/>
    <w:rsid w:val="00E1389E"/>
    <w:rsid w:val="00E13A01"/>
    <w:rsid w:val="00E13BE4"/>
    <w:rsid w:val="00E1617D"/>
    <w:rsid w:val="00E161E9"/>
    <w:rsid w:val="00E1628F"/>
    <w:rsid w:val="00E16B61"/>
    <w:rsid w:val="00E216DB"/>
    <w:rsid w:val="00E22124"/>
    <w:rsid w:val="00E222DA"/>
    <w:rsid w:val="00E22790"/>
    <w:rsid w:val="00E2305F"/>
    <w:rsid w:val="00E2392E"/>
    <w:rsid w:val="00E24505"/>
    <w:rsid w:val="00E24A56"/>
    <w:rsid w:val="00E25922"/>
    <w:rsid w:val="00E26040"/>
    <w:rsid w:val="00E260BB"/>
    <w:rsid w:val="00E26C30"/>
    <w:rsid w:val="00E2742D"/>
    <w:rsid w:val="00E27B58"/>
    <w:rsid w:val="00E27D5A"/>
    <w:rsid w:val="00E31E6D"/>
    <w:rsid w:val="00E32259"/>
    <w:rsid w:val="00E3399C"/>
    <w:rsid w:val="00E34885"/>
    <w:rsid w:val="00E34BE0"/>
    <w:rsid w:val="00E350F4"/>
    <w:rsid w:val="00E35957"/>
    <w:rsid w:val="00E35E95"/>
    <w:rsid w:val="00E36963"/>
    <w:rsid w:val="00E36EC9"/>
    <w:rsid w:val="00E3797F"/>
    <w:rsid w:val="00E410B2"/>
    <w:rsid w:val="00E410E2"/>
    <w:rsid w:val="00E423CC"/>
    <w:rsid w:val="00E42D2F"/>
    <w:rsid w:val="00E43102"/>
    <w:rsid w:val="00E43729"/>
    <w:rsid w:val="00E43808"/>
    <w:rsid w:val="00E43F71"/>
    <w:rsid w:val="00E444EE"/>
    <w:rsid w:val="00E45C53"/>
    <w:rsid w:val="00E45F2D"/>
    <w:rsid w:val="00E4606A"/>
    <w:rsid w:val="00E46EEB"/>
    <w:rsid w:val="00E507BA"/>
    <w:rsid w:val="00E50895"/>
    <w:rsid w:val="00E51506"/>
    <w:rsid w:val="00E51DC4"/>
    <w:rsid w:val="00E51E06"/>
    <w:rsid w:val="00E521BF"/>
    <w:rsid w:val="00E5320F"/>
    <w:rsid w:val="00E53BB7"/>
    <w:rsid w:val="00E5438E"/>
    <w:rsid w:val="00E55102"/>
    <w:rsid w:val="00E5648C"/>
    <w:rsid w:val="00E5669F"/>
    <w:rsid w:val="00E57077"/>
    <w:rsid w:val="00E57EF1"/>
    <w:rsid w:val="00E60545"/>
    <w:rsid w:val="00E60E78"/>
    <w:rsid w:val="00E61A94"/>
    <w:rsid w:val="00E62902"/>
    <w:rsid w:val="00E62C00"/>
    <w:rsid w:val="00E63312"/>
    <w:rsid w:val="00E63754"/>
    <w:rsid w:val="00E63FBD"/>
    <w:rsid w:val="00E6461F"/>
    <w:rsid w:val="00E64F96"/>
    <w:rsid w:val="00E65A10"/>
    <w:rsid w:val="00E65CD8"/>
    <w:rsid w:val="00E65D41"/>
    <w:rsid w:val="00E65EA6"/>
    <w:rsid w:val="00E668A5"/>
    <w:rsid w:val="00E67BEF"/>
    <w:rsid w:val="00E70084"/>
    <w:rsid w:val="00E70318"/>
    <w:rsid w:val="00E7038A"/>
    <w:rsid w:val="00E709F2"/>
    <w:rsid w:val="00E70AC0"/>
    <w:rsid w:val="00E71617"/>
    <w:rsid w:val="00E7164B"/>
    <w:rsid w:val="00E72003"/>
    <w:rsid w:val="00E72473"/>
    <w:rsid w:val="00E72AFD"/>
    <w:rsid w:val="00E73190"/>
    <w:rsid w:val="00E731D7"/>
    <w:rsid w:val="00E737CA"/>
    <w:rsid w:val="00E74008"/>
    <w:rsid w:val="00E745ED"/>
    <w:rsid w:val="00E74862"/>
    <w:rsid w:val="00E74C60"/>
    <w:rsid w:val="00E74E72"/>
    <w:rsid w:val="00E7567E"/>
    <w:rsid w:val="00E756F3"/>
    <w:rsid w:val="00E75869"/>
    <w:rsid w:val="00E76066"/>
    <w:rsid w:val="00E77883"/>
    <w:rsid w:val="00E77C5D"/>
    <w:rsid w:val="00E8065D"/>
    <w:rsid w:val="00E80D06"/>
    <w:rsid w:val="00E80D1F"/>
    <w:rsid w:val="00E810BA"/>
    <w:rsid w:val="00E8190F"/>
    <w:rsid w:val="00E81A29"/>
    <w:rsid w:val="00E827AE"/>
    <w:rsid w:val="00E8296C"/>
    <w:rsid w:val="00E831CA"/>
    <w:rsid w:val="00E836B9"/>
    <w:rsid w:val="00E83CBF"/>
    <w:rsid w:val="00E84C56"/>
    <w:rsid w:val="00E85930"/>
    <w:rsid w:val="00E85D4A"/>
    <w:rsid w:val="00E85E82"/>
    <w:rsid w:val="00E8644F"/>
    <w:rsid w:val="00E870D5"/>
    <w:rsid w:val="00E87A99"/>
    <w:rsid w:val="00E905F1"/>
    <w:rsid w:val="00E90858"/>
    <w:rsid w:val="00E923D5"/>
    <w:rsid w:val="00E92B72"/>
    <w:rsid w:val="00E93061"/>
    <w:rsid w:val="00E9310D"/>
    <w:rsid w:val="00E9311B"/>
    <w:rsid w:val="00E937E8"/>
    <w:rsid w:val="00E93D11"/>
    <w:rsid w:val="00E93E52"/>
    <w:rsid w:val="00E9476A"/>
    <w:rsid w:val="00E94E0D"/>
    <w:rsid w:val="00E958EC"/>
    <w:rsid w:val="00E95B32"/>
    <w:rsid w:val="00E9677E"/>
    <w:rsid w:val="00E968C0"/>
    <w:rsid w:val="00E97CCA"/>
    <w:rsid w:val="00EA059C"/>
    <w:rsid w:val="00EA0B03"/>
    <w:rsid w:val="00EA10D6"/>
    <w:rsid w:val="00EA2668"/>
    <w:rsid w:val="00EA26B3"/>
    <w:rsid w:val="00EA32BD"/>
    <w:rsid w:val="00EA38EC"/>
    <w:rsid w:val="00EA3C80"/>
    <w:rsid w:val="00EA3DE4"/>
    <w:rsid w:val="00EA3E68"/>
    <w:rsid w:val="00EA43C8"/>
    <w:rsid w:val="00EA4A7A"/>
    <w:rsid w:val="00EA50AB"/>
    <w:rsid w:val="00EA51FA"/>
    <w:rsid w:val="00EA5517"/>
    <w:rsid w:val="00EA6D2D"/>
    <w:rsid w:val="00EB1171"/>
    <w:rsid w:val="00EB11E5"/>
    <w:rsid w:val="00EB15FA"/>
    <w:rsid w:val="00EB1849"/>
    <w:rsid w:val="00EB2279"/>
    <w:rsid w:val="00EB24D8"/>
    <w:rsid w:val="00EB26F7"/>
    <w:rsid w:val="00EB2E42"/>
    <w:rsid w:val="00EB2E50"/>
    <w:rsid w:val="00EB39E0"/>
    <w:rsid w:val="00EB6068"/>
    <w:rsid w:val="00EB61B5"/>
    <w:rsid w:val="00EB627D"/>
    <w:rsid w:val="00EB66CD"/>
    <w:rsid w:val="00EB6CB5"/>
    <w:rsid w:val="00EB7B8F"/>
    <w:rsid w:val="00EC0C4E"/>
    <w:rsid w:val="00EC10A8"/>
    <w:rsid w:val="00EC21B2"/>
    <w:rsid w:val="00EC2611"/>
    <w:rsid w:val="00EC27C5"/>
    <w:rsid w:val="00EC2818"/>
    <w:rsid w:val="00EC361E"/>
    <w:rsid w:val="00EC3723"/>
    <w:rsid w:val="00EC4314"/>
    <w:rsid w:val="00EC4D61"/>
    <w:rsid w:val="00EC4D88"/>
    <w:rsid w:val="00EC5196"/>
    <w:rsid w:val="00EC6278"/>
    <w:rsid w:val="00EC68A7"/>
    <w:rsid w:val="00EC6BB8"/>
    <w:rsid w:val="00EC7107"/>
    <w:rsid w:val="00EC7A0F"/>
    <w:rsid w:val="00ED0075"/>
    <w:rsid w:val="00ED040D"/>
    <w:rsid w:val="00ED10EB"/>
    <w:rsid w:val="00ED1EAB"/>
    <w:rsid w:val="00ED1FFF"/>
    <w:rsid w:val="00ED2289"/>
    <w:rsid w:val="00ED28B0"/>
    <w:rsid w:val="00ED3455"/>
    <w:rsid w:val="00ED3A99"/>
    <w:rsid w:val="00ED3F55"/>
    <w:rsid w:val="00ED405A"/>
    <w:rsid w:val="00ED4E03"/>
    <w:rsid w:val="00ED55BE"/>
    <w:rsid w:val="00ED6667"/>
    <w:rsid w:val="00ED7016"/>
    <w:rsid w:val="00ED7817"/>
    <w:rsid w:val="00EE1179"/>
    <w:rsid w:val="00EE13CA"/>
    <w:rsid w:val="00EE1A02"/>
    <w:rsid w:val="00EE29C4"/>
    <w:rsid w:val="00EE314A"/>
    <w:rsid w:val="00EE375E"/>
    <w:rsid w:val="00EE4CC4"/>
    <w:rsid w:val="00EE4CDE"/>
    <w:rsid w:val="00EE50CD"/>
    <w:rsid w:val="00EE6AEF"/>
    <w:rsid w:val="00EE717D"/>
    <w:rsid w:val="00EE7456"/>
    <w:rsid w:val="00EE7861"/>
    <w:rsid w:val="00EE7972"/>
    <w:rsid w:val="00EF0083"/>
    <w:rsid w:val="00EF04F8"/>
    <w:rsid w:val="00EF1E6F"/>
    <w:rsid w:val="00EF270E"/>
    <w:rsid w:val="00EF2E0C"/>
    <w:rsid w:val="00EF477B"/>
    <w:rsid w:val="00EF4D63"/>
    <w:rsid w:val="00EF55C9"/>
    <w:rsid w:val="00EF58E0"/>
    <w:rsid w:val="00EF5D3F"/>
    <w:rsid w:val="00EF641D"/>
    <w:rsid w:val="00EF6432"/>
    <w:rsid w:val="00EF6783"/>
    <w:rsid w:val="00EF6ACF"/>
    <w:rsid w:val="00EF779F"/>
    <w:rsid w:val="00F00252"/>
    <w:rsid w:val="00F00681"/>
    <w:rsid w:val="00F00AF2"/>
    <w:rsid w:val="00F012D6"/>
    <w:rsid w:val="00F0131A"/>
    <w:rsid w:val="00F01B3D"/>
    <w:rsid w:val="00F0205B"/>
    <w:rsid w:val="00F04107"/>
    <w:rsid w:val="00F048DF"/>
    <w:rsid w:val="00F05EFF"/>
    <w:rsid w:val="00F07620"/>
    <w:rsid w:val="00F0799A"/>
    <w:rsid w:val="00F104C8"/>
    <w:rsid w:val="00F108D8"/>
    <w:rsid w:val="00F113AC"/>
    <w:rsid w:val="00F11EE9"/>
    <w:rsid w:val="00F12C8F"/>
    <w:rsid w:val="00F143B1"/>
    <w:rsid w:val="00F1523D"/>
    <w:rsid w:val="00F16193"/>
    <w:rsid w:val="00F162DC"/>
    <w:rsid w:val="00F16385"/>
    <w:rsid w:val="00F166EC"/>
    <w:rsid w:val="00F16B3A"/>
    <w:rsid w:val="00F16C2F"/>
    <w:rsid w:val="00F171DA"/>
    <w:rsid w:val="00F17712"/>
    <w:rsid w:val="00F17A2D"/>
    <w:rsid w:val="00F20005"/>
    <w:rsid w:val="00F20DB1"/>
    <w:rsid w:val="00F211BE"/>
    <w:rsid w:val="00F21276"/>
    <w:rsid w:val="00F21427"/>
    <w:rsid w:val="00F22096"/>
    <w:rsid w:val="00F222C2"/>
    <w:rsid w:val="00F23439"/>
    <w:rsid w:val="00F23A7E"/>
    <w:rsid w:val="00F23D28"/>
    <w:rsid w:val="00F2522F"/>
    <w:rsid w:val="00F2559F"/>
    <w:rsid w:val="00F25B10"/>
    <w:rsid w:val="00F26830"/>
    <w:rsid w:val="00F26BF1"/>
    <w:rsid w:val="00F2726B"/>
    <w:rsid w:val="00F278D2"/>
    <w:rsid w:val="00F27ED8"/>
    <w:rsid w:val="00F30860"/>
    <w:rsid w:val="00F3172E"/>
    <w:rsid w:val="00F31E80"/>
    <w:rsid w:val="00F3243D"/>
    <w:rsid w:val="00F32566"/>
    <w:rsid w:val="00F33F8C"/>
    <w:rsid w:val="00F345F8"/>
    <w:rsid w:val="00F350AC"/>
    <w:rsid w:val="00F35ED6"/>
    <w:rsid w:val="00F36044"/>
    <w:rsid w:val="00F37191"/>
    <w:rsid w:val="00F37854"/>
    <w:rsid w:val="00F37B26"/>
    <w:rsid w:val="00F37F78"/>
    <w:rsid w:val="00F406F2"/>
    <w:rsid w:val="00F411B0"/>
    <w:rsid w:val="00F42095"/>
    <w:rsid w:val="00F42518"/>
    <w:rsid w:val="00F4257E"/>
    <w:rsid w:val="00F4316F"/>
    <w:rsid w:val="00F431F4"/>
    <w:rsid w:val="00F4376E"/>
    <w:rsid w:val="00F43EAD"/>
    <w:rsid w:val="00F4442B"/>
    <w:rsid w:val="00F44E17"/>
    <w:rsid w:val="00F450EF"/>
    <w:rsid w:val="00F4534F"/>
    <w:rsid w:val="00F45699"/>
    <w:rsid w:val="00F46167"/>
    <w:rsid w:val="00F46A51"/>
    <w:rsid w:val="00F46A6B"/>
    <w:rsid w:val="00F46B5D"/>
    <w:rsid w:val="00F46F07"/>
    <w:rsid w:val="00F47085"/>
    <w:rsid w:val="00F479B4"/>
    <w:rsid w:val="00F47B81"/>
    <w:rsid w:val="00F5026F"/>
    <w:rsid w:val="00F5137B"/>
    <w:rsid w:val="00F51DD4"/>
    <w:rsid w:val="00F52046"/>
    <w:rsid w:val="00F52D83"/>
    <w:rsid w:val="00F532A2"/>
    <w:rsid w:val="00F54372"/>
    <w:rsid w:val="00F543A6"/>
    <w:rsid w:val="00F54460"/>
    <w:rsid w:val="00F544C5"/>
    <w:rsid w:val="00F550FB"/>
    <w:rsid w:val="00F569FE"/>
    <w:rsid w:val="00F56A72"/>
    <w:rsid w:val="00F572C8"/>
    <w:rsid w:val="00F57450"/>
    <w:rsid w:val="00F605FA"/>
    <w:rsid w:val="00F608FF"/>
    <w:rsid w:val="00F6105D"/>
    <w:rsid w:val="00F6130E"/>
    <w:rsid w:val="00F613AF"/>
    <w:rsid w:val="00F61428"/>
    <w:rsid w:val="00F61E9E"/>
    <w:rsid w:val="00F61ED8"/>
    <w:rsid w:val="00F62171"/>
    <w:rsid w:val="00F625DD"/>
    <w:rsid w:val="00F63846"/>
    <w:rsid w:val="00F63A0C"/>
    <w:rsid w:val="00F64457"/>
    <w:rsid w:val="00F645F0"/>
    <w:rsid w:val="00F646AD"/>
    <w:rsid w:val="00F64CA3"/>
    <w:rsid w:val="00F65574"/>
    <w:rsid w:val="00F65994"/>
    <w:rsid w:val="00F65D59"/>
    <w:rsid w:val="00F66280"/>
    <w:rsid w:val="00F664EF"/>
    <w:rsid w:val="00F67214"/>
    <w:rsid w:val="00F673E0"/>
    <w:rsid w:val="00F7009E"/>
    <w:rsid w:val="00F704E2"/>
    <w:rsid w:val="00F7074E"/>
    <w:rsid w:val="00F70CE2"/>
    <w:rsid w:val="00F7130D"/>
    <w:rsid w:val="00F716B6"/>
    <w:rsid w:val="00F720A8"/>
    <w:rsid w:val="00F72313"/>
    <w:rsid w:val="00F724F0"/>
    <w:rsid w:val="00F726E4"/>
    <w:rsid w:val="00F74D75"/>
    <w:rsid w:val="00F754CC"/>
    <w:rsid w:val="00F75AC4"/>
    <w:rsid w:val="00F75D0A"/>
    <w:rsid w:val="00F76239"/>
    <w:rsid w:val="00F766B8"/>
    <w:rsid w:val="00F76B2E"/>
    <w:rsid w:val="00F76DD1"/>
    <w:rsid w:val="00F76E9A"/>
    <w:rsid w:val="00F8051D"/>
    <w:rsid w:val="00F80A4A"/>
    <w:rsid w:val="00F8261B"/>
    <w:rsid w:val="00F842E6"/>
    <w:rsid w:val="00F847A2"/>
    <w:rsid w:val="00F84D1B"/>
    <w:rsid w:val="00F84F01"/>
    <w:rsid w:val="00F851E5"/>
    <w:rsid w:val="00F86E61"/>
    <w:rsid w:val="00F87DA3"/>
    <w:rsid w:val="00F87F9C"/>
    <w:rsid w:val="00F9034E"/>
    <w:rsid w:val="00F90E12"/>
    <w:rsid w:val="00F90F3A"/>
    <w:rsid w:val="00F910A0"/>
    <w:rsid w:val="00F913B1"/>
    <w:rsid w:val="00F91B54"/>
    <w:rsid w:val="00F91E23"/>
    <w:rsid w:val="00F93D21"/>
    <w:rsid w:val="00F952E5"/>
    <w:rsid w:val="00F9563C"/>
    <w:rsid w:val="00F96062"/>
    <w:rsid w:val="00F963AB"/>
    <w:rsid w:val="00F9657F"/>
    <w:rsid w:val="00F96AD6"/>
    <w:rsid w:val="00F96D8D"/>
    <w:rsid w:val="00F96F44"/>
    <w:rsid w:val="00F97DA7"/>
    <w:rsid w:val="00FA006F"/>
    <w:rsid w:val="00FA03D5"/>
    <w:rsid w:val="00FA0432"/>
    <w:rsid w:val="00FA061C"/>
    <w:rsid w:val="00FA07D9"/>
    <w:rsid w:val="00FA089A"/>
    <w:rsid w:val="00FA0A84"/>
    <w:rsid w:val="00FA0B50"/>
    <w:rsid w:val="00FA0C56"/>
    <w:rsid w:val="00FA0C97"/>
    <w:rsid w:val="00FA0E4C"/>
    <w:rsid w:val="00FA1141"/>
    <w:rsid w:val="00FA16E2"/>
    <w:rsid w:val="00FA2154"/>
    <w:rsid w:val="00FA26ED"/>
    <w:rsid w:val="00FA3524"/>
    <w:rsid w:val="00FA3CF6"/>
    <w:rsid w:val="00FA3E49"/>
    <w:rsid w:val="00FA3E50"/>
    <w:rsid w:val="00FA3EA5"/>
    <w:rsid w:val="00FA462D"/>
    <w:rsid w:val="00FA4B65"/>
    <w:rsid w:val="00FA6C39"/>
    <w:rsid w:val="00FA6EC5"/>
    <w:rsid w:val="00FA7BC9"/>
    <w:rsid w:val="00FA7D86"/>
    <w:rsid w:val="00FA7F62"/>
    <w:rsid w:val="00FB10C1"/>
    <w:rsid w:val="00FB123C"/>
    <w:rsid w:val="00FB1708"/>
    <w:rsid w:val="00FB2CB7"/>
    <w:rsid w:val="00FB3449"/>
    <w:rsid w:val="00FB350B"/>
    <w:rsid w:val="00FB35D6"/>
    <w:rsid w:val="00FB3728"/>
    <w:rsid w:val="00FB3B3F"/>
    <w:rsid w:val="00FB3DB6"/>
    <w:rsid w:val="00FB4CE6"/>
    <w:rsid w:val="00FB5952"/>
    <w:rsid w:val="00FB6975"/>
    <w:rsid w:val="00FB699B"/>
    <w:rsid w:val="00FB739D"/>
    <w:rsid w:val="00FB7A75"/>
    <w:rsid w:val="00FC06A0"/>
    <w:rsid w:val="00FC0B3A"/>
    <w:rsid w:val="00FC0E47"/>
    <w:rsid w:val="00FC141B"/>
    <w:rsid w:val="00FC15DD"/>
    <w:rsid w:val="00FC22EC"/>
    <w:rsid w:val="00FC253C"/>
    <w:rsid w:val="00FC2F99"/>
    <w:rsid w:val="00FC3425"/>
    <w:rsid w:val="00FC3567"/>
    <w:rsid w:val="00FC422C"/>
    <w:rsid w:val="00FC4928"/>
    <w:rsid w:val="00FC63E9"/>
    <w:rsid w:val="00FC6533"/>
    <w:rsid w:val="00FC6617"/>
    <w:rsid w:val="00FC7F66"/>
    <w:rsid w:val="00FD010D"/>
    <w:rsid w:val="00FD06C2"/>
    <w:rsid w:val="00FD0D08"/>
    <w:rsid w:val="00FD11A3"/>
    <w:rsid w:val="00FD12BF"/>
    <w:rsid w:val="00FD2086"/>
    <w:rsid w:val="00FD2C1C"/>
    <w:rsid w:val="00FD3BE9"/>
    <w:rsid w:val="00FD4503"/>
    <w:rsid w:val="00FD46D2"/>
    <w:rsid w:val="00FD64F1"/>
    <w:rsid w:val="00FD66E6"/>
    <w:rsid w:val="00FD68C5"/>
    <w:rsid w:val="00FD7061"/>
    <w:rsid w:val="00FD72C3"/>
    <w:rsid w:val="00FD778B"/>
    <w:rsid w:val="00FD7FD9"/>
    <w:rsid w:val="00FE06F6"/>
    <w:rsid w:val="00FE0BEA"/>
    <w:rsid w:val="00FE11D7"/>
    <w:rsid w:val="00FE1CD7"/>
    <w:rsid w:val="00FE22F5"/>
    <w:rsid w:val="00FE240C"/>
    <w:rsid w:val="00FE40F2"/>
    <w:rsid w:val="00FE5063"/>
    <w:rsid w:val="00FE616A"/>
    <w:rsid w:val="00FE6B88"/>
    <w:rsid w:val="00FE71E2"/>
    <w:rsid w:val="00FE75E6"/>
    <w:rsid w:val="00FF07B4"/>
    <w:rsid w:val="00FF10EB"/>
    <w:rsid w:val="00FF1255"/>
    <w:rsid w:val="00FF13D8"/>
    <w:rsid w:val="00FF19E3"/>
    <w:rsid w:val="00FF1A8A"/>
    <w:rsid w:val="00FF1DFF"/>
    <w:rsid w:val="00FF1E24"/>
    <w:rsid w:val="00FF32B2"/>
    <w:rsid w:val="00FF339B"/>
    <w:rsid w:val="00FF3658"/>
    <w:rsid w:val="00FF366B"/>
    <w:rsid w:val="00FF4DD8"/>
    <w:rsid w:val="00FF5590"/>
    <w:rsid w:val="00FF576A"/>
    <w:rsid w:val="00FF5ED9"/>
    <w:rsid w:val="00FF6578"/>
    <w:rsid w:val="00FF6C1F"/>
    <w:rsid w:val="00FF6EA0"/>
    <w:rsid w:val="00FF71F4"/>
    <w:rsid w:val="00FF7977"/>
    <w:rsid w:val="068700FB"/>
    <w:rsid w:val="0C780799"/>
    <w:rsid w:val="1F30684A"/>
    <w:rsid w:val="262043FB"/>
    <w:rsid w:val="365134D3"/>
    <w:rsid w:val="4F9F3500"/>
    <w:rsid w:val="4FEB7D68"/>
    <w:rsid w:val="53DB2564"/>
    <w:rsid w:val="5887732D"/>
    <w:rsid w:val="71FB325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4:docId w14:val="51B20598"/>
  <w15:docId w15:val="{4708B763-7876-4B71-A4B1-E3098BA3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qFormat="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8B5"/>
    <w:rPr>
      <w:rFonts w:eastAsia="Times New Roman"/>
      <w:sz w:val="24"/>
      <w:szCs w:val="24"/>
      <w:lang w:val="en-US" w:eastAsia="en-US"/>
    </w:rPr>
  </w:style>
  <w:style w:type="paragraph" w:styleId="Heading1">
    <w:name w:val="heading 1"/>
    <w:basedOn w:val="Normal"/>
    <w:next w:val="Normal"/>
    <w:link w:val="Heading1Char"/>
    <w:uiPriority w:val="9"/>
    <w:qFormat/>
    <w:rsid w:val="005958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958B5"/>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5958B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958B5"/>
    <w:pPr>
      <w:keepNext/>
      <w:spacing w:before="240" w:after="60"/>
      <w:outlineLvl w:val="3"/>
    </w:pPr>
    <w:rPr>
      <w:b/>
      <w:bCs/>
      <w:sz w:val="28"/>
      <w:szCs w:val="28"/>
    </w:rPr>
  </w:style>
  <w:style w:type="paragraph" w:styleId="Heading5">
    <w:name w:val="heading 5"/>
    <w:basedOn w:val="Normal"/>
    <w:next w:val="Normal"/>
    <w:link w:val="Heading5Char"/>
    <w:unhideWhenUsed/>
    <w:qFormat/>
    <w:rsid w:val="005958B5"/>
    <w:pPr>
      <w:spacing w:before="240" w:after="60" w:line="312" w:lineRule="auto"/>
      <w:outlineLvl w:val="4"/>
    </w:pPr>
    <w:rPr>
      <w:rFonts w:ascii="Calibri" w:hAnsi="Calibri"/>
      <w:b/>
      <w:bCs/>
      <w:i/>
      <w:iCs/>
      <w:sz w:val="26"/>
      <w:szCs w:val="26"/>
    </w:rPr>
  </w:style>
  <w:style w:type="paragraph" w:styleId="Heading6">
    <w:name w:val="heading 6"/>
    <w:basedOn w:val="Normal"/>
    <w:next w:val="Normal"/>
    <w:link w:val="Heading6Char"/>
    <w:qFormat/>
    <w:rsid w:val="005958B5"/>
    <w:pPr>
      <w:spacing w:before="240" w:after="60"/>
      <w:outlineLvl w:val="5"/>
    </w:pPr>
    <w:rPr>
      <w:b/>
      <w:bCs/>
      <w:sz w:val="22"/>
      <w:szCs w:val="22"/>
    </w:rPr>
  </w:style>
  <w:style w:type="paragraph" w:styleId="Heading7">
    <w:name w:val="heading 7"/>
    <w:basedOn w:val="Normal"/>
    <w:next w:val="Normal"/>
    <w:link w:val="Heading7Char"/>
    <w:qFormat/>
    <w:rsid w:val="005958B5"/>
    <w:pPr>
      <w:spacing w:before="240" w:after="60"/>
      <w:outlineLvl w:val="6"/>
    </w:pPr>
  </w:style>
  <w:style w:type="paragraph" w:styleId="Heading9">
    <w:name w:val="heading 9"/>
    <w:basedOn w:val="Normal"/>
    <w:next w:val="Normal"/>
    <w:link w:val="Heading9Char"/>
    <w:qFormat/>
    <w:rsid w:val="005958B5"/>
    <w:pPr>
      <w:keepNext/>
      <w:ind w:right="-6662"/>
      <w:jc w:val="both"/>
      <w:outlineLvl w:val="8"/>
    </w:pPr>
    <w:rPr>
      <w:rFonts w:ascii=".VnTime" w:hAnsi=".VnTime"/>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958B5"/>
    <w:rPr>
      <w:rFonts w:ascii="Tahoma" w:hAnsi="Tahoma" w:cs="Tahoma"/>
      <w:sz w:val="16"/>
      <w:szCs w:val="16"/>
    </w:rPr>
  </w:style>
  <w:style w:type="paragraph" w:styleId="BlockText">
    <w:name w:val="Block Text"/>
    <w:basedOn w:val="Normal"/>
    <w:semiHidden/>
    <w:qFormat/>
    <w:rsid w:val="005958B5"/>
    <w:pPr>
      <w:spacing w:before="100" w:beforeAutospacing="1" w:after="100" w:afterAutospacing="1"/>
    </w:pPr>
  </w:style>
  <w:style w:type="paragraph" w:styleId="BodyText">
    <w:name w:val="Body Text"/>
    <w:basedOn w:val="Normal"/>
    <w:link w:val="BodyTextChar"/>
    <w:uiPriority w:val="99"/>
    <w:qFormat/>
    <w:rsid w:val="005958B5"/>
    <w:pPr>
      <w:spacing w:after="120"/>
    </w:pPr>
  </w:style>
  <w:style w:type="paragraph" w:styleId="BodyText2">
    <w:name w:val="Body Text 2"/>
    <w:basedOn w:val="Normal"/>
    <w:link w:val="BodyText2Char"/>
    <w:uiPriority w:val="99"/>
    <w:qFormat/>
    <w:rsid w:val="005958B5"/>
    <w:pPr>
      <w:spacing w:after="120" w:line="480" w:lineRule="auto"/>
    </w:pPr>
  </w:style>
  <w:style w:type="paragraph" w:styleId="BodyText3">
    <w:name w:val="Body Text 3"/>
    <w:basedOn w:val="Normal"/>
    <w:link w:val="BodyText3Char"/>
    <w:qFormat/>
    <w:rsid w:val="005958B5"/>
    <w:pPr>
      <w:spacing w:after="120"/>
    </w:pPr>
    <w:rPr>
      <w:sz w:val="16"/>
      <w:szCs w:val="16"/>
    </w:rPr>
  </w:style>
  <w:style w:type="paragraph" w:styleId="BodyTextFirstIndent">
    <w:name w:val="Body Text First Indent"/>
    <w:basedOn w:val="BodyText"/>
    <w:link w:val="BodyTextFirstIndentChar"/>
    <w:qFormat/>
    <w:rsid w:val="005958B5"/>
    <w:pPr>
      <w:ind w:firstLine="210"/>
    </w:pPr>
  </w:style>
  <w:style w:type="paragraph" w:styleId="BodyTextIndent">
    <w:name w:val="Body Text Indent"/>
    <w:basedOn w:val="Normal"/>
    <w:link w:val="BodyTextIndentChar"/>
    <w:semiHidden/>
    <w:rsid w:val="005958B5"/>
    <w:pPr>
      <w:spacing w:before="240"/>
      <w:ind w:firstLine="561"/>
      <w:jc w:val="both"/>
    </w:pPr>
    <w:rPr>
      <w:rFonts w:ascii=".VnTime" w:eastAsia="Batang" w:hAnsi=".VnTime"/>
      <w:sz w:val="28"/>
      <w:szCs w:val="20"/>
    </w:rPr>
  </w:style>
  <w:style w:type="paragraph" w:styleId="BodyTextIndent2">
    <w:name w:val="Body Text Indent 2"/>
    <w:basedOn w:val="Normal"/>
    <w:link w:val="BodyTextIndent2Char"/>
    <w:rsid w:val="005958B5"/>
    <w:pPr>
      <w:spacing w:after="120" w:line="480" w:lineRule="auto"/>
      <w:ind w:left="360"/>
    </w:pPr>
  </w:style>
  <w:style w:type="paragraph" w:styleId="BodyTextIndent3">
    <w:name w:val="Body Text Indent 3"/>
    <w:basedOn w:val="Normal"/>
    <w:link w:val="BodyTextIndent3Char"/>
    <w:rsid w:val="005958B5"/>
    <w:pPr>
      <w:spacing w:after="120"/>
      <w:ind w:left="360"/>
    </w:pPr>
    <w:rPr>
      <w:sz w:val="16"/>
      <w:szCs w:val="16"/>
    </w:rPr>
  </w:style>
  <w:style w:type="paragraph" w:styleId="Caption">
    <w:name w:val="caption"/>
    <w:basedOn w:val="Normal"/>
    <w:next w:val="Normal"/>
    <w:uiPriority w:val="35"/>
    <w:qFormat/>
    <w:rsid w:val="005958B5"/>
    <w:pPr>
      <w:spacing w:before="120" w:after="120"/>
      <w:jc w:val="center"/>
    </w:pPr>
    <w:rPr>
      <w:rFonts w:ascii="Arial" w:hAnsi="Arial"/>
      <w:b/>
      <w:bCs/>
    </w:rPr>
  </w:style>
  <w:style w:type="paragraph" w:styleId="CommentText">
    <w:name w:val="annotation text"/>
    <w:basedOn w:val="Normal"/>
    <w:link w:val="CommentTextChar"/>
    <w:uiPriority w:val="99"/>
    <w:rsid w:val="005958B5"/>
    <w:rPr>
      <w:sz w:val="20"/>
      <w:szCs w:val="20"/>
    </w:rPr>
  </w:style>
  <w:style w:type="paragraph" w:styleId="CommentSubject">
    <w:name w:val="annotation subject"/>
    <w:basedOn w:val="CommentText"/>
    <w:next w:val="CommentText"/>
    <w:link w:val="CommentSubjectChar"/>
    <w:qFormat/>
    <w:rsid w:val="005958B5"/>
    <w:rPr>
      <w:b/>
      <w:bCs/>
    </w:rPr>
  </w:style>
  <w:style w:type="paragraph" w:styleId="DocumentMap">
    <w:name w:val="Document Map"/>
    <w:basedOn w:val="Normal"/>
    <w:link w:val="DocumentMapChar"/>
    <w:uiPriority w:val="99"/>
    <w:unhideWhenUsed/>
    <w:rsid w:val="005958B5"/>
    <w:rPr>
      <w:rFonts w:ascii="Tahoma" w:hAnsi="Tahoma" w:cs="Tahoma"/>
      <w:b/>
      <w:sz w:val="16"/>
      <w:szCs w:val="16"/>
    </w:rPr>
  </w:style>
  <w:style w:type="paragraph" w:styleId="EndnoteText">
    <w:name w:val="endnote text"/>
    <w:basedOn w:val="Normal"/>
    <w:link w:val="EndnoteTextChar"/>
    <w:uiPriority w:val="99"/>
    <w:unhideWhenUsed/>
    <w:rsid w:val="005958B5"/>
    <w:rPr>
      <w:rFonts w:ascii=".VnTime" w:eastAsia="SimSun" w:hAnsi=".VnTime"/>
      <w:sz w:val="20"/>
      <w:szCs w:val="20"/>
    </w:rPr>
  </w:style>
  <w:style w:type="paragraph" w:styleId="Footer">
    <w:name w:val="footer"/>
    <w:basedOn w:val="Normal"/>
    <w:link w:val="FooterChar"/>
    <w:uiPriority w:val="99"/>
    <w:rsid w:val="005958B5"/>
    <w:pPr>
      <w:tabs>
        <w:tab w:val="center" w:pos="4320"/>
        <w:tab w:val="right" w:pos="8640"/>
      </w:tabs>
    </w:pPr>
  </w:style>
  <w:style w:type="paragraph" w:styleId="FootnoteText">
    <w:name w:val="footnote text"/>
    <w:basedOn w:val="Normal"/>
    <w:link w:val="FootnoteTextChar"/>
    <w:rsid w:val="005958B5"/>
    <w:rPr>
      <w:sz w:val="20"/>
      <w:szCs w:val="20"/>
    </w:rPr>
  </w:style>
  <w:style w:type="paragraph" w:styleId="Header">
    <w:name w:val="header"/>
    <w:basedOn w:val="Normal"/>
    <w:link w:val="HeaderChar"/>
    <w:uiPriority w:val="99"/>
    <w:rsid w:val="005958B5"/>
    <w:pPr>
      <w:tabs>
        <w:tab w:val="center" w:pos="4320"/>
        <w:tab w:val="right" w:pos="8640"/>
      </w:tabs>
    </w:pPr>
  </w:style>
  <w:style w:type="paragraph" w:styleId="HTMLPreformatted">
    <w:name w:val="HTML Preformatted"/>
    <w:basedOn w:val="Normal"/>
    <w:link w:val="HTMLPreformattedChar"/>
    <w:uiPriority w:val="99"/>
    <w:unhideWhenUsed/>
    <w:qFormat/>
    <w:rsid w:val="00595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Bullet">
    <w:name w:val="List Bullet"/>
    <w:basedOn w:val="Normal"/>
    <w:rsid w:val="005958B5"/>
    <w:pPr>
      <w:numPr>
        <w:numId w:val="1"/>
      </w:numPr>
    </w:pPr>
    <w:rPr>
      <w:rFonts w:ascii=".VnTime" w:hAnsi=".VnTime"/>
      <w:sz w:val="26"/>
      <w:szCs w:val="26"/>
    </w:rPr>
  </w:style>
  <w:style w:type="paragraph" w:styleId="NormalWeb">
    <w:name w:val="Normal (Web)"/>
    <w:basedOn w:val="Normal"/>
    <w:link w:val="NormalWebChar"/>
    <w:uiPriority w:val="99"/>
    <w:qFormat/>
    <w:rsid w:val="005958B5"/>
    <w:pPr>
      <w:spacing w:before="100" w:beforeAutospacing="1" w:after="100" w:afterAutospacing="1"/>
    </w:pPr>
    <w:rPr>
      <w:rFonts w:eastAsia="Batang"/>
      <w:lang w:eastAsia="ko-KR"/>
    </w:rPr>
  </w:style>
  <w:style w:type="paragraph" w:styleId="PlainText">
    <w:name w:val="Plain Text"/>
    <w:basedOn w:val="Normal"/>
    <w:link w:val="PlainTextChar"/>
    <w:unhideWhenUsed/>
    <w:qFormat/>
    <w:rsid w:val="005958B5"/>
    <w:pPr>
      <w:ind w:firstLine="851"/>
      <w:jc w:val="both"/>
    </w:pPr>
    <w:rPr>
      <w:rFonts w:ascii="Consolas" w:eastAsia="Arial" w:hAnsi="Consolas"/>
      <w:sz w:val="21"/>
      <w:szCs w:val="21"/>
      <w:lang w:val="vi-VN"/>
    </w:rPr>
  </w:style>
  <w:style w:type="paragraph" w:styleId="Subtitle">
    <w:name w:val="Subtitle"/>
    <w:basedOn w:val="Normal"/>
    <w:link w:val="SubtitleChar"/>
    <w:qFormat/>
    <w:rsid w:val="005958B5"/>
    <w:pPr>
      <w:pBdr>
        <w:top w:val="double" w:sz="12" w:space="1" w:color="auto"/>
        <w:left w:val="double" w:sz="12" w:space="1" w:color="auto"/>
        <w:bottom w:val="double" w:sz="12" w:space="1" w:color="auto"/>
        <w:right w:val="double" w:sz="12" w:space="1" w:color="auto"/>
      </w:pBdr>
      <w:spacing w:before="60" w:after="60"/>
      <w:jc w:val="center"/>
    </w:pPr>
    <w:rPr>
      <w:rFonts w:ascii=".VnTimeH" w:hAnsi=".VnTimeH"/>
      <w:b/>
      <w:sz w:val="34"/>
      <w:szCs w:val="20"/>
    </w:rPr>
  </w:style>
  <w:style w:type="paragraph" w:styleId="Title">
    <w:name w:val="Title"/>
    <w:basedOn w:val="Normal"/>
    <w:link w:val="TitleChar"/>
    <w:qFormat/>
    <w:rsid w:val="005958B5"/>
    <w:pPr>
      <w:pBdr>
        <w:top w:val="double" w:sz="12" w:space="1" w:color="auto"/>
        <w:left w:val="double" w:sz="12" w:space="1" w:color="auto"/>
        <w:bottom w:val="double" w:sz="12" w:space="1" w:color="auto"/>
        <w:right w:val="double" w:sz="12" w:space="1" w:color="auto"/>
      </w:pBdr>
      <w:spacing w:before="60" w:after="60"/>
      <w:jc w:val="center"/>
    </w:pPr>
    <w:rPr>
      <w:rFonts w:ascii=".VnTimeH" w:hAnsi=".VnTimeH"/>
      <w:b/>
      <w:sz w:val="30"/>
      <w:szCs w:val="20"/>
    </w:rPr>
  </w:style>
  <w:style w:type="paragraph" w:styleId="TOC1">
    <w:name w:val="toc 1"/>
    <w:basedOn w:val="Normal"/>
    <w:next w:val="Normal"/>
    <w:uiPriority w:val="39"/>
    <w:qFormat/>
    <w:rsid w:val="005958B5"/>
  </w:style>
  <w:style w:type="paragraph" w:styleId="TOC2">
    <w:name w:val="toc 2"/>
    <w:basedOn w:val="Normal"/>
    <w:next w:val="Normal"/>
    <w:uiPriority w:val="39"/>
    <w:qFormat/>
    <w:rsid w:val="005958B5"/>
    <w:pPr>
      <w:tabs>
        <w:tab w:val="right" w:leader="dot" w:pos="8778"/>
      </w:tabs>
      <w:spacing w:line="360" w:lineRule="auto"/>
      <w:jc w:val="center"/>
    </w:pPr>
  </w:style>
  <w:style w:type="paragraph" w:styleId="TOC3">
    <w:name w:val="toc 3"/>
    <w:basedOn w:val="Normal"/>
    <w:next w:val="Normal"/>
    <w:uiPriority w:val="39"/>
    <w:qFormat/>
    <w:rsid w:val="005958B5"/>
    <w:pPr>
      <w:widowControl w:val="0"/>
      <w:spacing w:before="201"/>
      <w:ind w:left="596" w:hanging="493"/>
    </w:pPr>
    <w:rPr>
      <w:b/>
      <w:bCs/>
      <w:sz w:val="28"/>
      <w:szCs w:val="28"/>
    </w:rPr>
  </w:style>
  <w:style w:type="paragraph" w:styleId="TOC4">
    <w:name w:val="toc 4"/>
    <w:basedOn w:val="Normal"/>
    <w:next w:val="Normal"/>
    <w:uiPriority w:val="1"/>
    <w:qFormat/>
    <w:rsid w:val="005958B5"/>
    <w:pPr>
      <w:widowControl w:val="0"/>
      <w:spacing w:before="199"/>
      <w:ind w:left="596" w:hanging="493"/>
    </w:pPr>
    <w:rPr>
      <w:b/>
      <w:bCs/>
      <w:i/>
      <w:sz w:val="22"/>
      <w:szCs w:val="22"/>
    </w:rPr>
  </w:style>
  <w:style w:type="paragraph" w:styleId="TOC5">
    <w:name w:val="toc 5"/>
    <w:basedOn w:val="Normal"/>
    <w:next w:val="Normal"/>
    <w:uiPriority w:val="1"/>
    <w:qFormat/>
    <w:rsid w:val="005958B5"/>
    <w:pPr>
      <w:widowControl w:val="0"/>
      <w:spacing w:before="199"/>
      <w:ind w:left="991" w:hanging="701"/>
    </w:pPr>
    <w:rPr>
      <w:sz w:val="28"/>
      <w:szCs w:val="28"/>
    </w:rPr>
  </w:style>
  <w:style w:type="paragraph" w:styleId="TOC6">
    <w:name w:val="toc 6"/>
    <w:basedOn w:val="Normal"/>
    <w:next w:val="Normal"/>
    <w:uiPriority w:val="1"/>
    <w:qFormat/>
    <w:rsid w:val="005958B5"/>
    <w:pPr>
      <w:widowControl w:val="0"/>
      <w:spacing w:before="201"/>
      <w:ind w:left="1390" w:hanging="912"/>
    </w:pPr>
    <w:rPr>
      <w:i/>
      <w:sz w:val="28"/>
      <w:szCs w:val="28"/>
    </w:rPr>
  </w:style>
  <w:style w:type="character" w:styleId="CommentReference">
    <w:name w:val="annotation reference"/>
    <w:rsid w:val="005958B5"/>
    <w:rPr>
      <w:sz w:val="16"/>
      <w:szCs w:val="16"/>
    </w:rPr>
  </w:style>
  <w:style w:type="character" w:styleId="Emphasis">
    <w:name w:val="Emphasis"/>
    <w:uiPriority w:val="20"/>
    <w:qFormat/>
    <w:rsid w:val="005958B5"/>
    <w:rPr>
      <w:i/>
      <w:iCs/>
    </w:rPr>
  </w:style>
  <w:style w:type="character" w:styleId="EndnoteReference">
    <w:name w:val="endnote reference"/>
    <w:uiPriority w:val="99"/>
    <w:unhideWhenUsed/>
    <w:qFormat/>
    <w:rsid w:val="005958B5"/>
    <w:rPr>
      <w:vertAlign w:val="superscript"/>
    </w:rPr>
  </w:style>
  <w:style w:type="character" w:styleId="FollowedHyperlink">
    <w:name w:val="FollowedHyperlink"/>
    <w:uiPriority w:val="99"/>
    <w:unhideWhenUsed/>
    <w:rsid w:val="005958B5"/>
    <w:rPr>
      <w:color w:val="800080"/>
      <w:u w:val="single"/>
    </w:rPr>
  </w:style>
  <w:style w:type="character" w:styleId="FootnoteReference">
    <w:name w:val="footnote reference"/>
    <w:rsid w:val="005958B5"/>
    <w:rPr>
      <w:vertAlign w:val="superscript"/>
    </w:rPr>
  </w:style>
  <w:style w:type="character" w:styleId="HTMLCite">
    <w:name w:val="HTML Cite"/>
    <w:uiPriority w:val="99"/>
    <w:unhideWhenUsed/>
    <w:qFormat/>
    <w:rsid w:val="005958B5"/>
    <w:rPr>
      <w:i/>
      <w:iCs/>
    </w:rPr>
  </w:style>
  <w:style w:type="character" w:styleId="Hyperlink">
    <w:name w:val="Hyperlink"/>
    <w:uiPriority w:val="99"/>
    <w:rsid w:val="005958B5"/>
    <w:rPr>
      <w:color w:val="0000FF"/>
      <w:u w:val="single"/>
    </w:rPr>
  </w:style>
  <w:style w:type="character" w:styleId="PageNumber">
    <w:name w:val="page number"/>
    <w:basedOn w:val="DefaultParagraphFont"/>
    <w:rsid w:val="005958B5"/>
  </w:style>
  <w:style w:type="character" w:styleId="Strong">
    <w:name w:val="Strong"/>
    <w:uiPriority w:val="22"/>
    <w:qFormat/>
    <w:rsid w:val="005958B5"/>
    <w:rPr>
      <w:b/>
      <w:bCs/>
    </w:rPr>
  </w:style>
  <w:style w:type="table" w:styleId="TableGrid">
    <w:name w:val="Table Grid"/>
    <w:basedOn w:val="TableNormal"/>
    <w:rsid w:val="0059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qFormat/>
    <w:rsid w:val="005958B5"/>
    <w:pPr>
      <w:suppressLineNumbers/>
      <w:spacing w:line="360" w:lineRule="auto"/>
      <w:jc w:val="center"/>
    </w:pPr>
    <w:rPr>
      <w:b/>
      <w:sz w:val="32"/>
      <w:szCs w:val="28"/>
    </w:rPr>
  </w:style>
  <w:style w:type="paragraph" w:customStyle="1" w:styleId="Char">
    <w:name w:val="Char"/>
    <w:basedOn w:val="Normal"/>
    <w:semiHidden/>
    <w:qFormat/>
    <w:rsid w:val="005958B5"/>
    <w:rPr>
      <w:rFonts w:ascii="Arial" w:hAnsi="Arial"/>
      <w:sz w:val="22"/>
      <w:szCs w:val="20"/>
      <w:lang w:val="en-AU"/>
    </w:rPr>
  </w:style>
  <w:style w:type="paragraph" w:customStyle="1" w:styleId="rtejustify">
    <w:name w:val="rtejustify"/>
    <w:basedOn w:val="Normal"/>
    <w:semiHidden/>
    <w:rsid w:val="005958B5"/>
    <w:pPr>
      <w:spacing w:before="120" w:after="120"/>
      <w:jc w:val="both"/>
    </w:pPr>
  </w:style>
  <w:style w:type="paragraph" w:customStyle="1" w:styleId="Bang">
    <w:name w:val="Bang"/>
    <w:basedOn w:val="NormalWeb"/>
    <w:rsid w:val="005958B5"/>
    <w:pPr>
      <w:spacing w:before="60" w:beforeAutospacing="0" w:after="60" w:afterAutospacing="0" w:line="400" w:lineRule="exact"/>
      <w:jc w:val="center"/>
    </w:pPr>
    <w:rPr>
      <w:rFonts w:ascii=".VnTime" w:eastAsia="Times New Roman" w:hAnsi=".VnTime"/>
      <w:b/>
      <w:bCs/>
      <w:i/>
      <w:sz w:val="28"/>
      <w:szCs w:val="28"/>
      <w:lang w:val="fr-FR" w:eastAsia="en-US"/>
    </w:rPr>
  </w:style>
  <w:style w:type="paragraph" w:customStyle="1" w:styleId="Char1">
    <w:name w:val="Char1"/>
    <w:basedOn w:val="Normal"/>
    <w:qFormat/>
    <w:rsid w:val="005958B5"/>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3a">
    <w:name w:val="3a"/>
    <w:basedOn w:val="Normal"/>
    <w:link w:val="3aChar"/>
    <w:uiPriority w:val="99"/>
    <w:qFormat/>
    <w:rsid w:val="005958B5"/>
    <w:pPr>
      <w:spacing w:before="60" w:after="60" w:line="400" w:lineRule="exact"/>
      <w:jc w:val="both"/>
    </w:pPr>
    <w:rPr>
      <w:b/>
      <w:bCs/>
      <w:i/>
      <w:sz w:val="28"/>
      <w:szCs w:val="28"/>
    </w:rPr>
  </w:style>
  <w:style w:type="character" w:customStyle="1" w:styleId="3aChar">
    <w:name w:val="3a Char"/>
    <w:link w:val="3a"/>
    <w:rsid w:val="005958B5"/>
    <w:rPr>
      <w:b/>
      <w:bCs/>
      <w:i/>
      <w:sz w:val="28"/>
      <w:szCs w:val="28"/>
      <w:lang w:val="en-US" w:eastAsia="en-US" w:bidi="ar-SA"/>
    </w:rPr>
  </w:style>
  <w:style w:type="character" w:customStyle="1" w:styleId="hps">
    <w:name w:val="hps"/>
    <w:basedOn w:val="DefaultParagraphFont"/>
    <w:rsid w:val="005958B5"/>
  </w:style>
  <w:style w:type="paragraph" w:customStyle="1" w:styleId="CharCharCharCharCharCharChar">
    <w:name w:val="Char Char Char Char Char Char Char"/>
    <w:basedOn w:val="Normal"/>
    <w:semiHidden/>
    <w:qFormat/>
    <w:rsid w:val="005958B5"/>
    <w:rPr>
      <w:rFonts w:ascii="Arial" w:hAnsi="Arial"/>
      <w:sz w:val="22"/>
      <w:szCs w:val="20"/>
      <w:lang w:val="en-AU"/>
    </w:rPr>
  </w:style>
  <w:style w:type="character" w:customStyle="1" w:styleId="apple-style-span">
    <w:name w:val="apple-style-span"/>
    <w:basedOn w:val="DefaultParagraphFont"/>
    <w:rsid w:val="005958B5"/>
  </w:style>
  <w:style w:type="paragraph" w:customStyle="1" w:styleId="CharCharChar1CharCharCharCharCharCharCharCharCharChar">
    <w:name w:val="Char Char Char1 Char Char Char Char Char Char Char Char Char Char"/>
    <w:semiHidden/>
    <w:qFormat/>
    <w:rsid w:val="005958B5"/>
    <w:pPr>
      <w:tabs>
        <w:tab w:val="left" w:pos="720"/>
      </w:tabs>
      <w:spacing w:after="120"/>
      <w:ind w:left="357"/>
    </w:pPr>
    <w:rPr>
      <w:rFonts w:ascii=".VnTime" w:eastAsia=".VnTime" w:hAnsi=".VnTime"/>
      <w:lang w:val="en-US" w:eastAsia="en-US"/>
    </w:rPr>
  </w:style>
  <w:style w:type="character" w:customStyle="1" w:styleId="StyleBold">
    <w:name w:val="Style Bold"/>
    <w:semiHidden/>
    <w:qFormat/>
    <w:rsid w:val="005958B5"/>
    <w:rPr>
      <w:rFonts w:ascii="Times New Roman" w:hAnsi="Times New Roman" w:cs="Times New Roman"/>
      <w:b/>
      <w:bCs/>
      <w:sz w:val="28"/>
      <w:szCs w:val="28"/>
    </w:rPr>
  </w:style>
  <w:style w:type="character" w:customStyle="1" w:styleId="Heading3Char">
    <w:name w:val="Heading 3 Char"/>
    <w:link w:val="Heading3"/>
    <w:uiPriority w:val="9"/>
    <w:qFormat/>
    <w:rsid w:val="005958B5"/>
    <w:rPr>
      <w:rFonts w:ascii="Cambria" w:hAnsi="Cambria"/>
      <w:b/>
      <w:bCs/>
      <w:sz w:val="26"/>
      <w:szCs w:val="26"/>
      <w:lang w:val="en-US" w:eastAsia="en-US" w:bidi="ar-SA"/>
    </w:rPr>
  </w:style>
  <w:style w:type="character" w:customStyle="1" w:styleId="longtext">
    <w:name w:val="long_text"/>
    <w:basedOn w:val="DefaultParagraphFont"/>
    <w:qFormat/>
    <w:rsid w:val="005958B5"/>
  </w:style>
  <w:style w:type="paragraph" w:customStyle="1" w:styleId="pbody">
    <w:name w:val="pbody"/>
    <w:basedOn w:val="Normal"/>
    <w:rsid w:val="005958B5"/>
    <w:pPr>
      <w:spacing w:before="100" w:beforeAutospacing="1" w:after="100" w:afterAutospacing="1"/>
    </w:pPr>
  </w:style>
  <w:style w:type="character" w:customStyle="1" w:styleId="shorttext">
    <w:name w:val="short_text"/>
    <w:basedOn w:val="DefaultParagraphFont"/>
    <w:qFormat/>
    <w:rsid w:val="005958B5"/>
  </w:style>
  <w:style w:type="paragraph" w:customStyle="1" w:styleId="BodyText1">
    <w:name w:val="Body Text1"/>
    <w:basedOn w:val="Normal"/>
    <w:semiHidden/>
    <w:rsid w:val="005958B5"/>
    <w:pPr>
      <w:spacing w:after="120" w:line="340" w:lineRule="exact"/>
      <w:jc w:val="both"/>
    </w:pPr>
    <w:rPr>
      <w:rFonts w:eastAsia="MS Mincho"/>
      <w:lang w:eastAsia="ja-JP"/>
    </w:rPr>
  </w:style>
  <w:style w:type="character" w:customStyle="1" w:styleId="content">
    <w:name w:val="content"/>
    <w:basedOn w:val="DefaultParagraphFont"/>
    <w:semiHidden/>
    <w:rsid w:val="005958B5"/>
  </w:style>
  <w:style w:type="paragraph" w:customStyle="1" w:styleId="CharCharCharChar">
    <w:name w:val="Char Char Char Char"/>
    <w:basedOn w:val="Normal"/>
    <w:semiHidden/>
    <w:qFormat/>
    <w:rsid w:val="005958B5"/>
    <w:pPr>
      <w:spacing w:after="160" w:line="240" w:lineRule="exact"/>
    </w:pPr>
    <w:rPr>
      <w:rFonts w:ascii="Tahoma" w:eastAsia="PMingLiU" w:hAnsi="Tahoma"/>
      <w:sz w:val="20"/>
      <w:szCs w:val="20"/>
    </w:rPr>
  </w:style>
  <w:style w:type="character" w:customStyle="1" w:styleId="highlight">
    <w:name w:val="highlight"/>
    <w:basedOn w:val="DefaultParagraphFont"/>
    <w:qFormat/>
    <w:rsid w:val="005958B5"/>
  </w:style>
  <w:style w:type="character" w:customStyle="1" w:styleId="highlightedsearchterm">
    <w:name w:val="highlightedsearchterm"/>
    <w:basedOn w:val="DefaultParagraphFont"/>
    <w:semiHidden/>
    <w:qFormat/>
    <w:rsid w:val="005958B5"/>
  </w:style>
  <w:style w:type="paragraph" w:customStyle="1" w:styleId="Revision1">
    <w:name w:val="Revision1"/>
    <w:hidden/>
    <w:uiPriority w:val="99"/>
    <w:semiHidden/>
    <w:rsid w:val="005958B5"/>
    <w:rPr>
      <w:rFonts w:eastAsia="Times New Roman"/>
      <w:sz w:val="24"/>
      <w:szCs w:val="24"/>
      <w:lang w:val="en-US" w:eastAsia="en-US"/>
    </w:rPr>
  </w:style>
  <w:style w:type="character" w:customStyle="1" w:styleId="go">
    <w:name w:val="go"/>
    <w:basedOn w:val="DefaultParagraphFont"/>
    <w:rsid w:val="005958B5"/>
  </w:style>
  <w:style w:type="character" w:customStyle="1" w:styleId="HTMLPreformattedChar">
    <w:name w:val="HTML Preformatted Char"/>
    <w:link w:val="HTMLPreformatted"/>
    <w:uiPriority w:val="99"/>
    <w:rsid w:val="005958B5"/>
    <w:rPr>
      <w:rFonts w:ascii="Courier New" w:hAnsi="Courier New" w:cs="Courier New"/>
    </w:rPr>
  </w:style>
  <w:style w:type="character" w:customStyle="1" w:styleId="hpsatn">
    <w:name w:val="hps atn"/>
    <w:basedOn w:val="DefaultParagraphFont"/>
    <w:qFormat/>
    <w:rsid w:val="005958B5"/>
  </w:style>
  <w:style w:type="character" w:customStyle="1" w:styleId="apple-converted-space">
    <w:name w:val="apple-converted-space"/>
    <w:rsid w:val="005958B5"/>
  </w:style>
  <w:style w:type="paragraph" w:customStyle="1" w:styleId="desc">
    <w:name w:val="desc"/>
    <w:basedOn w:val="Normal"/>
    <w:rsid w:val="005958B5"/>
    <w:pPr>
      <w:spacing w:before="100" w:beforeAutospacing="1" w:after="100" w:afterAutospacing="1"/>
    </w:pPr>
  </w:style>
  <w:style w:type="character" w:customStyle="1" w:styleId="jrnl">
    <w:name w:val="jrnl"/>
    <w:basedOn w:val="DefaultParagraphFont"/>
    <w:rsid w:val="005958B5"/>
  </w:style>
  <w:style w:type="character" w:customStyle="1" w:styleId="citationauthor">
    <w:name w:val="citation_author"/>
    <w:basedOn w:val="DefaultParagraphFont"/>
    <w:rsid w:val="005958B5"/>
  </w:style>
  <w:style w:type="character" w:customStyle="1" w:styleId="citationdate">
    <w:name w:val="citation_date"/>
    <w:basedOn w:val="DefaultParagraphFont"/>
    <w:qFormat/>
    <w:rsid w:val="005958B5"/>
  </w:style>
  <w:style w:type="character" w:customStyle="1" w:styleId="citationarticletitle">
    <w:name w:val="citation_article_title"/>
    <w:basedOn w:val="DefaultParagraphFont"/>
    <w:qFormat/>
    <w:rsid w:val="005958B5"/>
  </w:style>
  <w:style w:type="character" w:customStyle="1" w:styleId="citationjournaltitle">
    <w:name w:val="citation_journal_title"/>
    <w:basedOn w:val="DefaultParagraphFont"/>
    <w:rsid w:val="005958B5"/>
  </w:style>
  <w:style w:type="character" w:customStyle="1" w:styleId="citationissue">
    <w:name w:val="citation_issue"/>
    <w:basedOn w:val="DefaultParagraphFont"/>
    <w:rsid w:val="005958B5"/>
  </w:style>
  <w:style w:type="character" w:customStyle="1" w:styleId="citationstartpage">
    <w:name w:val="citation_start_page"/>
    <w:basedOn w:val="DefaultParagraphFont"/>
    <w:qFormat/>
    <w:rsid w:val="005958B5"/>
  </w:style>
  <w:style w:type="character" w:customStyle="1" w:styleId="citationdoi">
    <w:name w:val="citation_doi"/>
    <w:basedOn w:val="DefaultParagraphFont"/>
    <w:rsid w:val="005958B5"/>
  </w:style>
  <w:style w:type="character" w:customStyle="1" w:styleId="FooterChar">
    <w:name w:val="Footer Char"/>
    <w:link w:val="Footer"/>
    <w:uiPriority w:val="99"/>
    <w:qFormat/>
    <w:rsid w:val="005958B5"/>
    <w:rPr>
      <w:sz w:val="24"/>
      <w:szCs w:val="24"/>
    </w:rPr>
  </w:style>
  <w:style w:type="paragraph" w:customStyle="1" w:styleId="Normal1">
    <w:name w:val="Normal1"/>
    <w:basedOn w:val="Normal"/>
    <w:qFormat/>
    <w:rsid w:val="005958B5"/>
    <w:pPr>
      <w:spacing w:before="100" w:beforeAutospacing="1" w:after="100" w:afterAutospacing="1"/>
    </w:pPr>
  </w:style>
  <w:style w:type="paragraph" w:customStyle="1" w:styleId="0">
    <w:name w:val="0"/>
    <w:basedOn w:val="Normal"/>
    <w:link w:val="0Char"/>
    <w:rsid w:val="005958B5"/>
    <w:pPr>
      <w:spacing w:line="360" w:lineRule="auto"/>
      <w:jc w:val="both"/>
      <w:outlineLvl w:val="0"/>
    </w:pPr>
    <w:rPr>
      <w:b/>
      <w:color w:val="000000"/>
      <w:sz w:val="28"/>
      <w:szCs w:val="28"/>
    </w:rPr>
  </w:style>
  <w:style w:type="character" w:customStyle="1" w:styleId="0Char">
    <w:name w:val="0 Char"/>
    <w:link w:val="0"/>
    <w:qFormat/>
    <w:rsid w:val="005958B5"/>
    <w:rPr>
      <w:b/>
      <w:color w:val="000000"/>
      <w:sz w:val="28"/>
      <w:szCs w:val="28"/>
    </w:rPr>
  </w:style>
  <w:style w:type="paragraph" w:customStyle="1" w:styleId="Bb">
    <w:name w:val="Bb"/>
    <w:basedOn w:val="Caption"/>
    <w:qFormat/>
    <w:rsid w:val="005958B5"/>
    <w:pPr>
      <w:spacing w:before="0" w:after="0" w:line="360" w:lineRule="auto"/>
      <w:outlineLvl w:val="1"/>
    </w:pPr>
    <w:rPr>
      <w:rFonts w:ascii="Times New Roman" w:eastAsia="Arial" w:hAnsi="Times New Roman"/>
      <w:b w:val="0"/>
      <w:i/>
      <w:sz w:val="28"/>
      <w:szCs w:val="28"/>
    </w:rPr>
  </w:style>
  <w:style w:type="paragraph" w:customStyle="1" w:styleId="B">
    <w:name w:val="B"/>
    <w:basedOn w:val="Normal"/>
    <w:link w:val="BChar"/>
    <w:qFormat/>
    <w:rsid w:val="005958B5"/>
    <w:pPr>
      <w:widowControl w:val="0"/>
      <w:spacing w:line="360" w:lineRule="auto"/>
      <w:jc w:val="center"/>
    </w:pPr>
    <w:rPr>
      <w:b/>
      <w:color w:val="000000"/>
      <w:spacing w:val="10"/>
      <w:sz w:val="28"/>
      <w:szCs w:val="28"/>
      <w:lang w:val="de-DE"/>
    </w:rPr>
  </w:style>
  <w:style w:type="character" w:customStyle="1" w:styleId="BChar">
    <w:name w:val="B Char"/>
    <w:link w:val="B"/>
    <w:uiPriority w:val="99"/>
    <w:rsid w:val="005958B5"/>
    <w:rPr>
      <w:b/>
      <w:color w:val="000000"/>
      <w:spacing w:val="10"/>
      <w:sz w:val="28"/>
      <w:szCs w:val="28"/>
      <w:lang w:val="de-DE"/>
    </w:rPr>
  </w:style>
  <w:style w:type="paragraph" w:customStyle="1" w:styleId="M">
    <w:name w:val="M"/>
    <w:basedOn w:val="Normal"/>
    <w:rsid w:val="005958B5"/>
    <w:pPr>
      <w:spacing w:line="360" w:lineRule="auto"/>
      <w:jc w:val="center"/>
    </w:pPr>
    <w:rPr>
      <w:b/>
      <w:sz w:val="30"/>
      <w:szCs w:val="28"/>
      <w:lang w:val="pt-BR"/>
    </w:rPr>
  </w:style>
  <w:style w:type="paragraph" w:styleId="ListParagraph">
    <w:name w:val="List Paragraph"/>
    <w:basedOn w:val="Normal"/>
    <w:link w:val="ListParagraphChar"/>
    <w:uiPriority w:val="99"/>
    <w:qFormat/>
    <w:rsid w:val="005958B5"/>
    <w:pPr>
      <w:ind w:left="720"/>
      <w:contextualSpacing/>
    </w:pPr>
  </w:style>
  <w:style w:type="paragraph" w:customStyle="1" w:styleId="Style1">
    <w:name w:val="Style1"/>
    <w:basedOn w:val="Normal"/>
    <w:link w:val="Style1Char"/>
    <w:qFormat/>
    <w:rsid w:val="005958B5"/>
    <w:rPr>
      <w:rFonts w:ascii=".VnTime" w:hAnsi=".VnTime"/>
      <w:b/>
      <w:szCs w:val="20"/>
    </w:rPr>
  </w:style>
  <w:style w:type="character" w:customStyle="1" w:styleId="Heading5Char">
    <w:name w:val="Heading 5 Char"/>
    <w:link w:val="Heading5"/>
    <w:rsid w:val="005958B5"/>
    <w:rPr>
      <w:rFonts w:ascii="Calibri" w:hAnsi="Calibri"/>
      <w:b/>
      <w:bCs/>
      <w:i/>
      <w:iCs/>
      <w:sz w:val="26"/>
      <w:szCs w:val="26"/>
    </w:rPr>
  </w:style>
  <w:style w:type="character" w:customStyle="1" w:styleId="EndnoteTextChar">
    <w:name w:val="Endnote Text Char"/>
    <w:link w:val="EndnoteText"/>
    <w:uiPriority w:val="99"/>
    <w:rsid w:val="005958B5"/>
    <w:rPr>
      <w:rFonts w:ascii=".VnTime" w:eastAsia="SimSun" w:hAnsi=".VnTime"/>
    </w:rPr>
  </w:style>
  <w:style w:type="paragraph" w:customStyle="1" w:styleId="Style3">
    <w:name w:val="Style3"/>
    <w:basedOn w:val="Normal"/>
    <w:qFormat/>
    <w:rsid w:val="005958B5"/>
    <w:pPr>
      <w:spacing w:line="360" w:lineRule="auto"/>
      <w:jc w:val="both"/>
    </w:pPr>
    <w:rPr>
      <w:rFonts w:eastAsia="SimSun"/>
      <w:b/>
      <w:sz w:val="26"/>
      <w:szCs w:val="26"/>
    </w:rPr>
  </w:style>
  <w:style w:type="paragraph" w:customStyle="1" w:styleId="Bang1">
    <w:name w:val="Bang1"/>
    <w:basedOn w:val="Normal"/>
    <w:rsid w:val="005958B5"/>
    <w:pPr>
      <w:spacing w:line="264" w:lineRule="auto"/>
    </w:pPr>
    <w:rPr>
      <w:rFonts w:ascii=".VnTime" w:hAnsi=".VnTime"/>
      <w:b/>
      <w:sz w:val="22"/>
      <w:szCs w:val="20"/>
    </w:rPr>
  </w:style>
  <w:style w:type="character" w:customStyle="1" w:styleId="reference-text">
    <w:name w:val="reference-text"/>
    <w:basedOn w:val="DefaultParagraphFont"/>
    <w:rsid w:val="005958B5"/>
  </w:style>
  <w:style w:type="paragraph" w:customStyle="1" w:styleId="4">
    <w:name w:val="4"/>
    <w:basedOn w:val="Normal"/>
    <w:link w:val="4Char"/>
    <w:rsid w:val="005958B5"/>
    <w:pPr>
      <w:tabs>
        <w:tab w:val="left" w:pos="5340"/>
      </w:tabs>
      <w:spacing w:line="312" w:lineRule="auto"/>
      <w:jc w:val="both"/>
    </w:pPr>
    <w:rPr>
      <w:i/>
      <w:sz w:val="26"/>
      <w:szCs w:val="26"/>
    </w:rPr>
  </w:style>
  <w:style w:type="paragraph" w:customStyle="1" w:styleId="4f">
    <w:name w:val="4f"/>
    <w:basedOn w:val="Normal"/>
    <w:rsid w:val="005958B5"/>
    <w:pPr>
      <w:spacing w:before="120" w:after="120" w:line="400" w:lineRule="exact"/>
      <w:jc w:val="center"/>
    </w:pPr>
    <w:rPr>
      <w:rFonts w:eastAsia="Batang"/>
      <w:b/>
      <w:i/>
      <w:sz w:val="28"/>
      <w:szCs w:val="28"/>
      <w:lang w:val="vi-VN"/>
    </w:rPr>
  </w:style>
  <w:style w:type="paragraph" w:customStyle="1" w:styleId="11">
    <w:name w:val="1.1"/>
    <w:basedOn w:val="Normal"/>
    <w:link w:val="11Char"/>
    <w:qFormat/>
    <w:rsid w:val="005958B5"/>
    <w:pPr>
      <w:spacing w:before="120" w:line="312" w:lineRule="auto"/>
      <w:jc w:val="both"/>
    </w:pPr>
    <w:rPr>
      <w:rFonts w:eastAsia="Calibri"/>
      <w:sz w:val="26"/>
      <w:szCs w:val="26"/>
    </w:rPr>
  </w:style>
  <w:style w:type="character" w:customStyle="1" w:styleId="11Char">
    <w:name w:val="1.1 Char"/>
    <w:link w:val="11"/>
    <w:rsid w:val="005958B5"/>
    <w:rPr>
      <w:rFonts w:eastAsia="Calibri"/>
      <w:sz w:val="26"/>
      <w:szCs w:val="26"/>
    </w:rPr>
  </w:style>
  <w:style w:type="paragraph" w:customStyle="1" w:styleId="111">
    <w:name w:val="1.1.1"/>
    <w:basedOn w:val="11"/>
    <w:link w:val="111Char"/>
    <w:qFormat/>
    <w:rsid w:val="005958B5"/>
    <w:rPr>
      <w:b/>
    </w:rPr>
  </w:style>
  <w:style w:type="character" w:customStyle="1" w:styleId="111Char">
    <w:name w:val="1.1.1 Char"/>
    <w:link w:val="111"/>
    <w:rsid w:val="005958B5"/>
    <w:rPr>
      <w:rFonts w:eastAsia="Calibri"/>
      <w:b/>
      <w:sz w:val="26"/>
      <w:szCs w:val="26"/>
    </w:rPr>
  </w:style>
  <w:style w:type="paragraph" w:customStyle="1" w:styleId="MTDisplayEquation">
    <w:name w:val="MTDisplayEquation"/>
    <w:basedOn w:val="Normal"/>
    <w:next w:val="Normal"/>
    <w:link w:val="MTDisplayEquationChar"/>
    <w:rsid w:val="005958B5"/>
    <w:pPr>
      <w:tabs>
        <w:tab w:val="center" w:pos="4600"/>
        <w:tab w:val="right" w:pos="9180"/>
      </w:tabs>
      <w:spacing w:line="360" w:lineRule="auto"/>
      <w:jc w:val="both"/>
    </w:pPr>
    <w:rPr>
      <w:rFonts w:eastAsia="Calibri"/>
      <w:sz w:val="28"/>
      <w:szCs w:val="22"/>
    </w:rPr>
  </w:style>
  <w:style w:type="character" w:customStyle="1" w:styleId="MTDisplayEquationChar">
    <w:name w:val="MTDisplayEquation Char"/>
    <w:link w:val="MTDisplayEquation"/>
    <w:rsid w:val="005958B5"/>
    <w:rPr>
      <w:rFonts w:eastAsia="Calibri"/>
      <w:sz w:val="28"/>
      <w:szCs w:val="22"/>
    </w:rPr>
  </w:style>
  <w:style w:type="paragraph" w:customStyle="1" w:styleId="papertitle">
    <w:name w:val="paper title"/>
    <w:rsid w:val="005958B5"/>
    <w:pPr>
      <w:spacing w:after="120"/>
      <w:jc w:val="center"/>
    </w:pPr>
    <w:rPr>
      <w:rFonts w:eastAsia="MS Mincho"/>
      <w:sz w:val="48"/>
      <w:szCs w:val="48"/>
      <w:lang w:val="en-US" w:eastAsia="en-US"/>
    </w:rPr>
  </w:style>
  <w:style w:type="paragraph" w:customStyle="1" w:styleId="references">
    <w:name w:val="references"/>
    <w:rsid w:val="005958B5"/>
    <w:pPr>
      <w:numPr>
        <w:numId w:val="2"/>
      </w:numPr>
      <w:spacing w:after="50" w:line="180" w:lineRule="exact"/>
      <w:jc w:val="both"/>
    </w:pPr>
    <w:rPr>
      <w:rFonts w:eastAsia="MS Mincho"/>
      <w:sz w:val="16"/>
      <w:szCs w:val="16"/>
      <w:lang w:val="en-US" w:eastAsia="en-US"/>
    </w:rPr>
  </w:style>
  <w:style w:type="paragraph" w:customStyle="1" w:styleId="Normal11pt">
    <w:name w:val="Normal + 11 pt"/>
    <w:basedOn w:val="Normal"/>
    <w:link w:val="Normal11ptChar"/>
    <w:rsid w:val="005958B5"/>
    <w:pPr>
      <w:jc w:val="both"/>
    </w:pPr>
    <w:rPr>
      <w:sz w:val="22"/>
      <w:szCs w:val="22"/>
    </w:rPr>
  </w:style>
  <w:style w:type="character" w:customStyle="1" w:styleId="Normal11ptChar">
    <w:name w:val="Normal + 11 pt Char"/>
    <w:link w:val="Normal11pt"/>
    <w:rsid w:val="005958B5"/>
    <w:rPr>
      <w:sz w:val="22"/>
      <w:szCs w:val="22"/>
    </w:rPr>
  </w:style>
  <w:style w:type="character" w:customStyle="1" w:styleId="FootnoteTextChar">
    <w:name w:val="Footnote Text Char"/>
    <w:basedOn w:val="DefaultParagraphFont"/>
    <w:link w:val="FootnoteText"/>
    <w:uiPriority w:val="99"/>
    <w:rsid w:val="005958B5"/>
  </w:style>
  <w:style w:type="character" w:customStyle="1" w:styleId="CommentTextChar">
    <w:name w:val="Comment Text Char"/>
    <w:basedOn w:val="DefaultParagraphFont"/>
    <w:link w:val="CommentText"/>
    <w:uiPriority w:val="99"/>
    <w:rsid w:val="005958B5"/>
  </w:style>
  <w:style w:type="table" w:customStyle="1" w:styleId="LightShading1">
    <w:name w:val="Light Shading1"/>
    <w:basedOn w:val="TableNormal"/>
    <w:uiPriority w:val="60"/>
    <w:rsid w:val="005958B5"/>
    <w:rPr>
      <w:rFonts w:ascii="Calibri" w:hAnsi="Calibri"/>
      <w:color w:val="000000"/>
      <w:sz w:val="22"/>
      <w:szCs w:val="22"/>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le1">
    <w:name w:val="Title1"/>
    <w:basedOn w:val="Normal"/>
    <w:uiPriority w:val="99"/>
    <w:rsid w:val="005958B5"/>
    <w:rPr>
      <w:b/>
      <w:szCs w:val="22"/>
    </w:rPr>
  </w:style>
  <w:style w:type="paragraph" w:customStyle="1" w:styleId="Author">
    <w:name w:val="Author"/>
    <w:basedOn w:val="Normal"/>
    <w:uiPriority w:val="99"/>
    <w:rsid w:val="005958B5"/>
    <w:pPr>
      <w:jc w:val="right"/>
    </w:pPr>
    <w:rPr>
      <w:b/>
      <w:sz w:val="20"/>
      <w:szCs w:val="22"/>
      <w:lang w:val="fr-FR"/>
    </w:rPr>
  </w:style>
  <w:style w:type="paragraph" w:customStyle="1" w:styleId="Abstract">
    <w:name w:val="Abstract"/>
    <w:basedOn w:val="Normal"/>
    <w:link w:val="AbstractChar"/>
    <w:rsid w:val="005958B5"/>
    <w:rPr>
      <w:color w:val="000000"/>
      <w:sz w:val="22"/>
      <w:szCs w:val="20"/>
    </w:rPr>
  </w:style>
  <w:style w:type="character" w:customStyle="1" w:styleId="AbstractChar">
    <w:name w:val="Abstract Char"/>
    <w:link w:val="Abstract"/>
    <w:rsid w:val="005958B5"/>
    <w:rPr>
      <w:color w:val="000000"/>
      <w:sz w:val="22"/>
    </w:rPr>
  </w:style>
  <w:style w:type="paragraph" w:customStyle="1" w:styleId="Chapter1">
    <w:name w:val="Chapter1"/>
    <w:basedOn w:val="Normal"/>
    <w:link w:val="Chapter1Char"/>
    <w:rsid w:val="005958B5"/>
    <w:pPr>
      <w:tabs>
        <w:tab w:val="left" w:pos="360"/>
      </w:tabs>
      <w:spacing w:line="200" w:lineRule="atLeast"/>
      <w:jc w:val="both"/>
    </w:pPr>
    <w:rPr>
      <w:bCs/>
      <w:sz w:val="22"/>
      <w:szCs w:val="22"/>
    </w:rPr>
  </w:style>
  <w:style w:type="paragraph" w:customStyle="1" w:styleId="ListBullet1">
    <w:name w:val="List Bullet 1"/>
    <w:basedOn w:val="Normal"/>
    <w:rsid w:val="005958B5"/>
    <w:pPr>
      <w:numPr>
        <w:numId w:val="3"/>
      </w:numPr>
      <w:tabs>
        <w:tab w:val="clear" w:pos="1004"/>
      </w:tabs>
      <w:ind w:left="397" w:right="-79" w:hanging="284"/>
      <w:jc w:val="both"/>
    </w:pPr>
    <w:rPr>
      <w:sz w:val="20"/>
      <w:szCs w:val="20"/>
    </w:rPr>
  </w:style>
  <w:style w:type="character" w:customStyle="1" w:styleId="Chapter1Char">
    <w:name w:val="Chapter1 Char"/>
    <w:link w:val="Chapter1"/>
    <w:rsid w:val="005958B5"/>
    <w:rPr>
      <w:bCs/>
      <w:sz w:val="22"/>
      <w:szCs w:val="22"/>
    </w:rPr>
  </w:style>
  <w:style w:type="paragraph" w:customStyle="1" w:styleId="Formula">
    <w:name w:val="Formula"/>
    <w:basedOn w:val="Normal"/>
    <w:rsid w:val="005958B5"/>
    <w:rPr>
      <w:b/>
      <w:color w:val="000000"/>
      <w:sz w:val="22"/>
      <w:szCs w:val="20"/>
    </w:rPr>
  </w:style>
  <w:style w:type="paragraph" w:customStyle="1" w:styleId="StyleListBullet1Black">
    <w:name w:val="Style List Bullet 1 + Black"/>
    <w:basedOn w:val="ListBullet1"/>
    <w:rsid w:val="005958B5"/>
    <w:rPr>
      <w:color w:val="000000"/>
    </w:rPr>
  </w:style>
  <w:style w:type="paragraph" w:customStyle="1" w:styleId="Figure">
    <w:name w:val="Figure"/>
    <w:basedOn w:val="Normal"/>
    <w:rsid w:val="005958B5"/>
    <w:pPr>
      <w:tabs>
        <w:tab w:val="left" w:pos="837"/>
      </w:tabs>
      <w:jc w:val="center"/>
    </w:pPr>
    <w:rPr>
      <w:i/>
      <w:sz w:val="20"/>
      <w:szCs w:val="20"/>
    </w:rPr>
  </w:style>
  <w:style w:type="paragraph" w:customStyle="1" w:styleId="Chapter2">
    <w:name w:val="Chapter2"/>
    <w:basedOn w:val="Normal"/>
    <w:uiPriority w:val="99"/>
    <w:rsid w:val="005958B5"/>
    <w:pPr>
      <w:spacing w:before="60" w:after="60"/>
      <w:jc w:val="both"/>
    </w:pPr>
    <w:rPr>
      <w:rFonts w:ascii="Times New Roman Bold" w:hAnsi="Times New Roman Bold"/>
      <w:b/>
      <w:bCs/>
      <w:spacing w:val="-10"/>
      <w:sz w:val="22"/>
      <w:szCs w:val="22"/>
      <w:lang w:val="pt-BR"/>
    </w:rPr>
  </w:style>
  <w:style w:type="paragraph" w:customStyle="1" w:styleId="FigConten">
    <w:name w:val="Fig_Conten"/>
    <w:rsid w:val="005958B5"/>
    <w:pPr>
      <w:spacing w:before="240" w:after="120" w:line="280" w:lineRule="atLeast"/>
      <w:jc w:val="center"/>
    </w:pPr>
    <w:rPr>
      <w:rFonts w:eastAsia="Calibri"/>
      <w:i/>
      <w:szCs w:val="22"/>
      <w:lang w:val="en-US" w:eastAsia="en-US"/>
    </w:rPr>
  </w:style>
  <w:style w:type="paragraph" w:customStyle="1" w:styleId="Table">
    <w:name w:val="Table"/>
    <w:basedOn w:val="Normal"/>
    <w:next w:val="Normal"/>
    <w:link w:val="TableChar"/>
    <w:qFormat/>
    <w:rsid w:val="005958B5"/>
    <w:pPr>
      <w:keepNext/>
      <w:keepLines/>
      <w:spacing w:after="120"/>
      <w:jc w:val="center"/>
    </w:pPr>
    <w:rPr>
      <w:i/>
      <w:color w:val="000000"/>
      <w:sz w:val="20"/>
      <w:szCs w:val="18"/>
      <w:shd w:val="clear" w:color="auto" w:fill="FFFFFF"/>
    </w:rPr>
  </w:style>
  <w:style w:type="paragraph" w:customStyle="1" w:styleId="StyleChapter1Black">
    <w:name w:val="Style Chapter1 + Black"/>
    <w:basedOn w:val="Chapter1"/>
    <w:rsid w:val="005958B5"/>
    <w:rPr>
      <w:color w:val="000000"/>
    </w:rPr>
  </w:style>
  <w:style w:type="paragraph" w:customStyle="1" w:styleId="Reference">
    <w:name w:val="Reference"/>
    <w:basedOn w:val="ListBullet"/>
    <w:uiPriority w:val="99"/>
    <w:rsid w:val="005958B5"/>
    <w:pPr>
      <w:numPr>
        <w:numId w:val="4"/>
      </w:numPr>
      <w:tabs>
        <w:tab w:val="left" w:pos="454"/>
      </w:tabs>
      <w:ind w:left="0" w:right="-79" w:firstLine="0"/>
    </w:pPr>
    <w:rPr>
      <w:rFonts w:ascii="Times New Roman" w:hAnsi="Times New Roman"/>
      <w:sz w:val="20"/>
      <w:szCs w:val="18"/>
      <w:shd w:val="clear" w:color="auto" w:fill="FFFFFF"/>
    </w:rPr>
  </w:style>
  <w:style w:type="paragraph" w:customStyle="1" w:styleId="01TiubiboVietnam">
    <w:name w:val="@01 Tiêu đề bài báo (Vietnam)"/>
    <w:basedOn w:val="Normal"/>
    <w:next w:val="Normal"/>
    <w:rsid w:val="005958B5"/>
    <w:pPr>
      <w:widowControl w:val="0"/>
      <w:spacing w:before="240" w:after="120"/>
      <w:ind w:firstLine="284"/>
      <w:jc w:val="center"/>
    </w:pPr>
    <w:rPr>
      <w:rFonts w:ascii="Calibri" w:hAnsi="Calibri"/>
      <w:b/>
      <w:caps/>
      <w:sz w:val="26"/>
      <w:szCs w:val="28"/>
    </w:rPr>
  </w:style>
  <w:style w:type="paragraph" w:customStyle="1" w:styleId="05Tmtt-Abstract">
    <w:name w:val="@05 Tóm tắt - Abstract"/>
    <w:basedOn w:val="Normal"/>
    <w:next w:val="Normal"/>
    <w:link w:val="05Tmtt-AbstractChar"/>
    <w:qFormat/>
    <w:rsid w:val="005958B5"/>
    <w:pPr>
      <w:widowControl w:val="0"/>
      <w:tabs>
        <w:tab w:val="left" w:pos="284"/>
      </w:tabs>
      <w:spacing w:before="60" w:after="60"/>
      <w:ind w:firstLine="284"/>
      <w:jc w:val="both"/>
    </w:pPr>
    <w:rPr>
      <w:rFonts w:ascii="Cambria" w:hAnsi="Cambria"/>
      <w:sz w:val="16"/>
      <w:szCs w:val="28"/>
    </w:rPr>
  </w:style>
  <w:style w:type="character" w:customStyle="1" w:styleId="05Tmtt-AbstractChar">
    <w:name w:val="@05 Tóm tắt - Abstract Char"/>
    <w:link w:val="05Tmtt-Abstract"/>
    <w:rsid w:val="005958B5"/>
    <w:rPr>
      <w:rFonts w:ascii="Cambria" w:hAnsi="Cambria"/>
      <w:sz w:val="16"/>
      <w:szCs w:val="28"/>
    </w:rPr>
  </w:style>
  <w:style w:type="paragraph" w:customStyle="1" w:styleId="Tntcgibibo">
    <w:name w:val="@ Tên tác giả bài báo"/>
    <w:basedOn w:val="Normal"/>
    <w:next w:val="Normal"/>
    <w:qFormat/>
    <w:rsid w:val="005958B5"/>
    <w:pPr>
      <w:widowControl w:val="0"/>
      <w:tabs>
        <w:tab w:val="left" w:pos="720"/>
        <w:tab w:val="left" w:pos="1440"/>
        <w:tab w:val="left" w:pos="2160"/>
        <w:tab w:val="center" w:pos="4253"/>
        <w:tab w:val="right" w:pos="8505"/>
      </w:tabs>
      <w:spacing w:line="276" w:lineRule="auto"/>
      <w:jc w:val="center"/>
    </w:pPr>
    <w:rPr>
      <w:b/>
      <w:i/>
      <w:sz w:val="22"/>
      <w:szCs w:val="28"/>
    </w:rPr>
  </w:style>
  <w:style w:type="paragraph" w:customStyle="1" w:styleId="nvcngtccatcgi">
    <w:name w:val="@ Đơn vị công tác của tác giả"/>
    <w:basedOn w:val="Normal"/>
    <w:next w:val="Normal"/>
    <w:qFormat/>
    <w:rsid w:val="005958B5"/>
    <w:pPr>
      <w:widowControl w:val="0"/>
      <w:tabs>
        <w:tab w:val="left" w:pos="720"/>
        <w:tab w:val="left" w:pos="1440"/>
        <w:tab w:val="left" w:pos="2160"/>
        <w:tab w:val="center" w:pos="4253"/>
        <w:tab w:val="right" w:pos="8505"/>
      </w:tabs>
      <w:spacing w:line="276" w:lineRule="auto"/>
      <w:jc w:val="center"/>
    </w:pPr>
    <w:rPr>
      <w:i/>
      <w:sz w:val="21"/>
      <w:szCs w:val="28"/>
    </w:rPr>
  </w:style>
  <w:style w:type="paragraph" w:customStyle="1" w:styleId="11TiliuthamkhoTiu">
    <w:name w:val="@11 Tài liệu tham khảo (Tiêu đề)"/>
    <w:basedOn w:val="Normal"/>
    <w:next w:val="Normal"/>
    <w:qFormat/>
    <w:rsid w:val="005958B5"/>
    <w:pPr>
      <w:widowControl w:val="0"/>
      <w:spacing w:before="60" w:after="60"/>
      <w:ind w:firstLine="284"/>
      <w:jc w:val="center"/>
    </w:pPr>
    <w:rPr>
      <w:rFonts w:ascii="Calibri" w:hAnsi="Calibri"/>
      <w:b/>
      <w:sz w:val="20"/>
      <w:szCs w:val="28"/>
    </w:rPr>
  </w:style>
  <w:style w:type="paragraph" w:customStyle="1" w:styleId="10TiliuthamkhoNidung">
    <w:name w:val="@10 Tài liệu tham khảo (Nội dung)"/>
    <w:basedOn w:val="Normal"/>
    <w:next w:val="Normal"/>
    <w:qFormat/>
    <w:rsid w:val="005958B5"/>
    <w:pPr>
      <w:widowControl w:val="0"/>
      <w:numPr>
        <w:ilvl w:val="8"/>
        <w:numId w:val="5"/>
      </w:numPr>
      <w:ind w:left="284" w:hanging="284"/>
      <w:jc w:val="both"/>
      <w:outlineLvl w:val="1"/>
    </w:pPr>
    <w:rPr>
      <w:rFonts w:ascii="Calibri" w:hAnsi="Calibri"/>
      <w:sz w:val="16"/>
      <w:szCs w:val="28"/>
    </w:rPr>
  </w:style>
  <w:style w:type="paragraph" w:customStyle="1" w:styleId="02TiubiboEnglish">
    <w:name w:val="@02 Tiêu đề bài báo (English)"/>
    <w:basedOn w:val="Normal"/>
    <w:next w:val="Normal"/>
    <w:rsid w:val="005958B5"/>
    <w:pPr>
      <w:widowControl w:val="0"/>
      <w:spacing w:before="120" w:after="240"/>
      <w:ind w:firstLine="284"/>
      <w:jc w:val="center"/>
    </w:pPr>
    <w:rPr>
      <w:rFonts w:ascii="Calibri" w:hAnsi="Calibri"/>
      <w:caps/>
      <w:szCs w:val="28"/>
    </w:rPr>
  </w:style>
  <w:style w:type="character" w:customStyle="1" w:styleId="snippet5">
    <w:name w:val="snippet5"/>
    <w:rsid w:val="005958B5"/>
    <w:rPr>
      <w:color w:val="00189E"/>
    </w:rPr>
  </w:style>
  <w:style w:type="paragraph" w:customStyle="1" w:styleId="HNDLHeading2">
    <w:name w:val="HNDL_Heading2"/>
    <w:basedOn w:val="Normal"/>
    <w:rsid w:val="005958B5"/>
    <w:pPr>
      <w:spacing w:before="240" w:after="120"/>
      <w:jc w:val="both"/>
    </w:pPr>
    <w:rPr>
      <w:b/>
      <w:szCs w:val="22"/>
      <w:lang w:val="pt-BR"/>
    </w:rPr>
  </w:style>
  <w:style w:type="paragraph" w:customStyle="1" w:styleId="HNDLEquation">
    <w:name w:val="HNDL_Equation"/>
    <w:basedOn w:val="Normal"/>
    <w:uiPriority w:val="99"/>
    <w:rsid w:val="005958B5"/>
    <w:pPr>
      <w:tabs>
        <w:tab w:val="center" w:pos="4394"/>
        <w:tab w:val="right" w:pos="8789"/>
      </w:tabs>
      <w:jc w:val="both"/>
    </w:pPr>
    <w:rPr>
      <w:szCs w:val="22"/>
      <w:lang w:val="pt-BR"/>
    </w:rPr>
  </w:style>
  <w:style w:type="character" w:customStyle="1" w:styleId="mi">
    <w:name w:val="mi"/>
    <w:uiPriority w:val="99"/>
    <w:rsid w:val="005958B5"/>
  </w:style>
  <w:style w:type="character" w:customStyle="1" w:styleId="mo">
    <w:name w:val="mo"/>
    <w:uiPriority w:val="99"/>
    <w:rsid w:val="005958B5"/>
  </w:style>
  <w:style w:type="paragraph" w:customStyle="1" w:styleId="HNDLFigureContent">
    <w:name w:val="HNDL_FigureContent"/>
    <w:basedOn w:val="Normal"/>
    <w:uiPriority w:val="99"/>
    <w:rsid w:val="005958B5"/>
    <w:pPr>
      <w:spacing w:before="120" w:after="120"/>
      <w:jc w:val="center"/>
    </w:pPr>
    <w:rPr>
      <w:i/>
      <w:sz w:val="22"/>
      <w:szCs w:val="22"/>
      <w:lang w:val="pt-BR"/>
    </w:rPr>
  </w:style>
  <w:style w:type="character" w:customStyle="1" w:styleId="ListParagraphChar">
    <w:name w:val="List Paragraph Char"/>
    <w:link w:val="ListParagraph"/>
    <w:uiPriority w:val="99"/>
    <w:locked/>
    <w:rsid w:val="005958B5"/>
    <w:rPr>
      <w:sz w:val="24"/>
      <w:szCs w:val="24"/>
    </w:rPr>
  </w:style>
  <w:style w:type="paragraph" w:customStyle="1" w:styleId="1bngbiu">
    <w:name w:val="1 bảng biểu"/>
    <w:basedOn w:val="Normal"/>
    <w:next w:val="Normal"/>
    <w:qFormat/>
    <w:rsid w:val="005958B5"/>
    <w:pPr>
      <w:spacing w:line="360" w:lineRule="auto"/>
      <w:jc w:val="center"/>
    </w:pPr>
    <w:rPr>
      <w:rFonts w:ascii="Times New Roman Italic" w:eastAsia="Calibri" w:hAnsi="Times New Roman Italic"/>
      <w:i/>
      <w:szCs w:val="22"/>
    </w:rPr>
  </w:style>
  <w:style w:type="paragraph" w:customStyle="1" w:styleId="AHnh">
    <w:name w:val="A.Hình"/>
    <w:basedOn w:val="Normal"/>
    <w:qFormat/>
    <w:rsid w:val="005958B5"/>
    <w:pPr>
      <w:spacing w:line="360" w:lineRule="auto"/>
      <w:contextualSpacing/>
      <w:jc w:val="center"/>
    </w:pPr>
    <w:rPr>
      <w:rFonts w:eastAsia="Calibri"/>
      <w:i/>
      <w:szCs w:val="26"/>
      <w:lang w:val="nl-NL"/>
    </w:rPr>
  </w:style>
  <w:style w:type="character" w:customStyle="1" w:styleId="BodyTextChar">
    <w:name w:val="Body Text Char"/>
    <w:link w:val="BodyText"/>
    <w:qFormat/>
    <w:rsid w:val="005958B5"/>
    <w:rPr>
      <w:sz w:val="24"/>
      <w:szCs w:val="24"/>
    </w:rPr>
  </w:style>
  <w:style w:type="character" w:customStyle="1" w:styleId="BodyTextFirstIndentChar">
    <w:name w:val="Body Text First Indent Char"/>
    <w:basedOn w:val="BodyTextChar"/>
    <w:link w:val="BodyTextFirstIndent"/>
    <w:qFormat/>
    <w:rsid w:val="005958B5"/>
    <w:rPr>
      <w:sz w:val="24"/>
      <w:szCs w:val="24"/>
    </w:rPr>
  </w:style>
  <w:style w:type="paragraph" w:customStyle="1" w:styleId="NoiDung">
    <w:name w:val="NoiDung"/>
    <w:basedOn w:val="Normal"/>
    <w:qFormat/>
    <w:rsid w:val="005958B5"/>
    <w:pPr>
      <w:spacing w:before="60" w:after="60"/>
      <w:ind w:firstLine="284"/>
      <w:jc w:val="both"/>
    </w:pPr>
    <w:rPr>
      <w:sz w:val="22"/>
      <w:szCs w:val="22"/>
    </w:rPr>
  </w:style>
  <w:style w:type="paragraph" w:customStyle="1" w:styleId="StyleAbstractItalic">
    <w:name w:val="Style Abstract + Italic"/>
    <w:basedOn w:val="Normal"/>
    <w:link w:val="StyleAbstractItalicChar"/>
    <w:qFormat/>
    <w:rsid w:val="005958B5"/>
    <w:pPr>
      <w:spacing w:after="200"/>
      <w:jc w:val="both"/>
    </w:pPr>
    <w:rPr>
      <w:b/>
      <w:bCs/>
      <w:i/>
      <w:iCs/>
      <w:sz w:val="18"/>
      <w:szCs w:val="18"/>
    </w:rPr>
  </w:style>
  <w:style w:type="character" w:customStyle="1" w:styleId="StyleAbstractItalicChar">
    <w:name w:val="Style Abstract + Italic Char"/>
    <w:link w:val="StyleAbstractItalic"/>
    <w:qFormat/>
    <w:locked/>
    <w:rsid w:val="005958B5"/>
    <w:rPr>
      <w:b/>
      <w:bCs/>
      <w:i/>
      <w:iCs/>
      <w:sz w:val="18"/>
      <w:szCs w:val="18"/>
    </w:rPr>
  </w:style>
  <w:style w:type="paragraph" w:customStyle="1" w:styleId="h33">
    <w:name w:val="h33"/>
    <w:basedOn w:val="Normal"/>
    <w:qFormat/>
    <w:rsid w:val="005958B5"/>
    <w:pPr>
      <w:tabs>
        <w:tab w:val="left" w:pos="454"/>
      </w:tabs>
      <w:spacing w:line="360" w:lineRule="auto"/>
      <w:jc w:val="center"/>
    </w:pPr>
    <w:rPr>
      <w:i/>
      <w:sz w:val="26"/>
      <w:szCs w:val="26"/>
    </w:rPr>
  </w:style>
  <w:style w:type="paragraph" w:customStyle="1" w:styleId="StyleBodyTextFirstline0cmBefore2ptAfter2pt">
    <w:name w:val="Style Body Text + First line:  0 cm Before:  2 pt After:  2 pt"/>
    <w:basedOn w:val="BodyText"/>
    <w:qFormat/>
    <w:rsid w:val="005958B5"/>
    <w:pPr>
      <w:tabs>
        <w:tab w:val="left" w:pos="567"/>
        <w:tab w:val="right" w:pos="8222"/>
      </w:tabs>
      <w:spacing w:before="40" w:after="40" w:line="288" w:lineRule="auto"/>
      <w:jc w:val="both"/>
    </w:pPr>
    <w:rPr>
      <w:szCs w:val="20"/>
    </w:rPr>
  </w:style>
  <w:style w:type="paragraph" w:customStyle="1" w:styleId="StyleBodyTextFirstline0cm">
    <w:name w:val="Style Body Text + First line:  0 cm"/>
    <w:basedOn w:val="BodyText"/>
    <w:qFormat/>
    <w:rsid w:val="005958B5"/>
    <w:pPr>
      <w:tabs>
        <w:tab w:val="left" w:pos="567"/>
        <w:tab w:val="right" w:pos="8222"/>
      </w:tabs>
      <w:spacing w:before="60" w:after="60" w:line="288" w:lineRule="auto"/>
      <w:jc w:val="both"/>
    </w:pPr>
    <w:rPr>
      <w:szCs w:val="20"/>
    </w:rPr>
  </w:style>
  <w:style w:type="paragraph" w:customStyle="1" w:styleId="Formel">
    <w:name w:val="Formel"/>
    <w:basedOn w:val="Normal"/>
    <w:qFormat/>
    <w:rsid w:val="005958B5"/>
    <w:pPr>
      <w:tabs>
        <w:tab w:val="left" w:pos="567"/>
        <w:tab w:val="right" w:pos="9072"/>
      </w:tabs>
      <w:spacing w:before="40" w:after="40"/>
      <w:jc w:val="both"/>
    </w:pPr>
    <w:rPr>
      <w:sz w:val="20"/>
    </w:rPr>
  </w:style>
  <w:style w:type="paragraph" w:customStyle="1" w:styleId="Index">
    <w:name w:val="Index"/>
    <w:basedOn w:val="Normal"/>
    <w:qFormat/>
    <w:rsid w:val="005958B5"/>
    <w:pPr>
      <w:numPr>
        <w:numId w:val="6"/>
      </w:numPr>
      <w:jc w:val="both"/>
    </w:pPr>
    <w:rPr>
      <w:sz w:val="20"/>
    </w:rPr>
  </w:style>
  <w:style w:type="paragraph" w:customStyle="1" w:styleId="amd">
    <w:name w:val="amd"/>
    <w:basedOn w:val="Normal"/>
    <w:qFormat/>
    <w:rsid w:val="005958B5"/>
    <w:pPr>
      <w:spacing w:before="120" w:after="120" w:line="312" w:lineRule="auto"/>
      <w:jc w:val="center"/>
    </w:pPr>
    <w:rPr>
      <w:b/>
      <w:sz w:val="44"/>
      <w:szCs w:val="44"/>
    </w:rPr>
  </w:style>
  <w:style w:type="paragraph" w:customStyle="1" w:styleId="Default">
    <w:name w:val="Default"/>
    <w:qFormat/>
    <w:rsid w:val="005958B5"/>
    <w:pPr>
      <w:autoSpaceDE w:val="0"/>
      <w:autoSpaceDN w:val="0"/>
      <w:adjustRightInd w:val="0"/>
    </w:pPr>
    <w:rPr>
      <w:rFonts w:ascii="Calibri" w:eastAsia="Calibri" w:hAnsi="Calibri" w:cs="Calibri"/>
      <w:color w:val="000000"/>
      <w:sz w:val="24"/>
      <w:szCs w:val="24"/>
      <w:lang w:val="en-US" w:eastAsia="en-US"/>
    </w:rPr>
  </w:style>
  <w:style w:type="character" w:customStyle="1" w:styleId="alt-edited">
    <w:name w:val="alt-edited"/>
    <w:basedOn w:val="DefaultParagraphFont"/>
    <w:uiPriority w:val="99"/>
    <w:qFormat/>
    <w:rsid w:val="005958B5"/>
  </w:style>
  <w:style w:type="table" w:customStyle="1" w:styleId="TableGrid1">
    <w:name w:val="Table Grid1"/>
    <w:basedOn w:val="TableNormal"/>
    <w:uiPriority w:val="59"/>
    <w:qFormat/>
    <w:rsid w:val="005958B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qFormat/>
    <w:rsid w:val="005958B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qFormat/>
    <w:rsid w:val="005958B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5958B5"/>
    <w:rPr>
      <w:rFonts w:eastAsia="Times New Roman"/>
      <w:sz w:val="24"/>
      <w:szCs w:val="24"/>
      <w:lang w:val="en-US" w:eastAsia="en-US"/>
    </w:rPr>
  </w:style>
  <w:style w:type="table" w:customStyle="1" w:styleId="TableGrid4">
    <w:name w:val="Table Grid4"/>
    <w:basedOn w:val="TableNormal"/>
    <w:uiPriority w:val="59"/>
    <w:qFormat/>
    <w:rsid w:val="005958B5"/>
    <w:pPr>
      <w:ind w:firstLine="340"/>
      <w:jc w:val="both"/>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uiPriority w:val="59"/>
    <w:qFormat/>
    <w:rsid w:val="005958B5"/>
    <w:pPr>
      <w:ind w:firstLine="340"/>
      <w:jc w:val="both"/>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59"/>
    <w:qFormat/>
    <w:rsid w:val="005958B5"/>
    <w:rPr>
      <w:rFonts w:eastAsia="Calibri"/>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uiPriority w:val="59"/>
    <w:qFormat/>
    <w:rsid w:val="005958B5"/>
    <w:rPr>
      <w:rFonts w:eastAsia="Calibri"/>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uiPriority w:val="59"/>
    <w:qFormat/>
    <w:rsid w:val="005958B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uiPriority w:val="59"/>
    <w:qFormat/>
    <w:rsid w:val="005958B5"/>
    <w:rPr>
      <w:rFonts w:ascii="Calibri"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uiPriority w:val="59"/>
    <w:qFormat/>
    <w:rsid w:val="005958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sid w:val="005958B5"/>
    <w:rPr>
      <w:sz w:val="28"/>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2">
    <w:name w:val="Light Shading2"/>
    <w:basedOn w:val="TableNormal"/>
    <w:uiPriority w:val="60"/>
    <w:qFormat/>
    <w:rsid w:val="005958B5"/>
    <w:rPr>
      <w:rFonts w:ascii="Calibri" w:eastAsia="Calibri" w:hAnsi="Calibri"/>
      <w:color w:val="000000"/>
      <w:sz w:val="22"/>
      <w:szCs w:val="22"/>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 Grid12"/>
    <w:basedOn w:val="TableNormal"/>
    <w:uiPriority w:val="59"/>
    <w:qFormat/>
    <w:rsid w:val="005958B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qFormat/>
    <w:rsid w:val="005958B5"/>
  </w:style>
  <w:style w:type="paragraph" w:customStyle="1" w:styleId="Bibliography1">
    <w:name w:val="Bibliography1"/>
    <w:basedOn w:val="Normal"/>
    <w:next w:val="Normal"/>
    <w:uiPriority w:val="37"/>
    <w:unhideWhenUsed/>
    <w:qFormat/>
    <w:rsid w:val="005958B5"/>
    <w:pPr>
      <w:spacing w:after="160" w:line="259" w:lineRule="auto"/>
    </w:pPr>
    <w:rPr>
      <w:rFonts w:ascii="Calibri" w:eastAsia="Calibri" w:hAnsi="Calibri"/>
      <w:sz w:val="22"/>
      <w:szCs w:val="22"/>
    </w:rPr>
  </w:style>
  <w:style w:type="character" w:customStyle="1" w:styleId="Style1Char">
    <w:name w:val="Style1 Char"/>
    <w:link w:val="Style1"/>
    <w:qFormat/>
    <w:rsid w:val="005958B5"/>
    <w:rPr>
      <w:rFonts w:ascii=".VnTime" w:hAnsi=".VnTime"/>
      <w:b/>
      <w:sz w:val="24"/>
    </w:rPr>
  </w:style>
  <w:style w:type="character" w:customStyle="1" w:styleId="Vnbnnidung">
    <w:name w:val="Văn bản nội dung"/>
    <w:qFormat/>
    <w:rsid w:val="005958B5"/>
    <w:rPr>
      <w:rFonts w:ascii="Times New Roman" w:eastAsia="Times New Roman" w:hAnsi="Times New Roman" w:cs="Times New Roman"/>
      <w:color w:val="000000"/>
      <w:spacing w:val="0"/>
      <w:w w:val="100"/>
      <w:position w:val="0"/>
      <w:sz w:val="21"/>
      <w:szCs w:val="21"/>
      <w:u w:val="none"/>
      <w:lang w:val="vi-VN"/>
    </w:rPr>
  </w:style>
  <w:style w:type="paragraph" w:customStyle="1" w:styleId="Style2">
    <w:name w:val="Style2"/>
    <w:basedOn w:val="ListParagraph"/>
    <w:qFormat/>
    <w:rsid w:val="005958B5"/>
    <w:pPr>
      <w:tabs>
        <w:tab w:val="left" w:pos="900"/>
      </w:tabs>
      <w:spacing w:line="360" w:lineRule="auto"/>
      <w:ind w:left="0"/>
      <w:jc w:val="both"/>
    </w:pPr>
    <w:rPr>
      <w:rFonts w:eastAsia="SimSun"/>
      <w:b/>
      <w:i/>
      <w:sz w:val="28"/>
      <w:szCs w:val="28"/>
    </w:rPr>
  </w:style>
  <w:style w:type="paragraph" w:customStyle="1" w:styleId="Style4">
    <w:name w:val="Style4"/>
    <w:basedOn w:val="Normal"/>
    <w:qFormat/>
    <w:rsid w:val="005958B5"/>
    <w:pPr>
      <w:spacing w:line="360" w:lineRule="auto"/>
      <w:jc w:val="center"/>
    </w:pPr>
    <w:rPr>
      <w:rFonts w:eastAsia="SimSun"/>
      <w:b/>
      <w:sz w:val="28"/>
      <w:szCs w:val="28"/>
    </w:rPr>
  </w:style>
  <w:style w:type="character" w:customStyle="1" w:styleId="Mclc5pt">
    <w:name w:val="Mục lục + 5 pt"/>
    <w:qFormat/>
    <w:rsid w:val="005958B5"/>
    <w:rPr>
      <w:rFonts w:ascii="Times New Roman" w:eastAsia="Times New Roman" w:hAnsi="Times New Roman" w:cs="Times New Roman"/>
      <w:color w:val="000000"/>
      <w:spacing w:val="10"/>
      <w:w w:val="100"/>
      <w:position w:val="0"/>
      <w:sz w:val="10"/>
      <w:szCs w:val="10"/>
      <w:shd w:val="clear" w:color="auto" w:fill="FFFFFF"/>
      <w:lang w:val="vi-VN"/>
    </w:rPr>
  </w:style>
  <w:style w:type="character" w:customStyle="1" w:styleId="VnbnnidungArial">
    <w:name w:val="Văn bản nội dung + Arial"/>
    <w:qFormat/>
    <w:rsid w:val="005958B5"/>
    <w:rPr>
      <w:rFonts w:ascii="Arial" w:eastAsia="Arial" w:hAnsi="Arial" w:cs="Arial" w:hint="default"/>
      <w:color w:val="000000"/>
      <w:spacing w:val="0"/>
      <w:w w:val="100"/>
      <w:position w:val="0"/>
      <w:sz w:val="11"/>
      <w:szCs w:val="11"/>
      <w:u w:val="none"/>
      <w:lang w:val="vi-VN"/>
    </w:rPr>
  </w:style>
  <w:style w:type="character" w:customStyle="1" w:styleId="Vnbnnidung16">
    <w:name w:val="Văn bản nội dung (16)"/>
    <w:qFormat/>
    <w:rsid w:val="005958B5"/>
    <w:rPr>
      <w:rFonts w:ascii="Times New Roman" w:eastAsia="Times New Roman" w:hAnsi="Times New Roman" w:cs="Times New Roman"/>
      <w:color w:val="000000"/>
      <w:spacing w:val="0"/>
      <w:w w:val="100"/>
      <w:position w:val="0"/>
      <w:sz w:val="19"/>
      <w:szCs w:val="19"/>
      <w:u w:val="none"/>
      <w:lang w:val="vi-VN"/>
    </w:rPr>
  </w:style>
  <w:style w:type="character" w:customStyle="1" w:styleId="Vnbnnidung16Innghing">
    <w:name w:val="Văn bản nội dung (16) + In nghiêng"/>
    <w:qFormat/>
    <w:rsid w:val="005958B5"/>
    <w:rPr>
      <w:rFonts w:ascii="Times New Roman" w:eastAsia="Times New Roman" w:hAnsi="Times New Roman" w:cs="Times New Roman"/>
      <w:i/>
      <w:iCs/>
      <w:color w:val="000000"/>
      <w:spacing w:val="0"/>
      <w:w w:val="100"/>
      <w:position w:val="0"/>
      <w:sz w:val="19"/>
      <w:szCs w:val="19"/>
      <w:u w:val="none"/>
      <w:lang w:val="vi-VN"/>
    </w:rPr>
  </w:style>
  <w:style w:type="character" w:customStyle="1" w:styleId="Vnbnnidung169pt">
    <w:name w:val="Văn bản nội dung (16) + 9 pt"/>
    <w:qFormat/>
    <w:rsid w:val="005958B5"/>
    <w:rPr>
      <w:rFonts w:ascii="Times New Roman" w:eastAsia="Times New Roman" w:hAnsi="Times New Roman" w:cs="Times New Roman"/>
      <w:color w:val="000000"/>
      <w:spacing w:val="0"/>
      <w:w w:val="100"/>
      <w:position w:val="0"/>
      <w:sz w:val="18"/>
      <w:szCs w:val="18"/>
      <w:u w:val="none"/>
      <w:lang w:val="vi-VN"/>
    </w:rPr>
  </w:style>
  <w:style w:type="character" w:customStyle="1" w:styleId="Muc31Char">
    <w:name w:val="Muc 3.1 Char"/>
    <w:link w:val="Muc31"/>
    <w:qFormat/>
    <w:locked/>
    <w:rsid w:val="005958B5"/>
    <w:rPr>
      <w:spacing w:val="-6"/>
      <w:sz w:val="22"/>
    </w:rPr>
  </w:style>
  <w:style w:type="paragraph" w:customStyle="1" w:styleId="Muc31">
    <w:name w:val="Muc 3.1"/>
    <w:basedOn w:val="Normal"/>
    <w:link w:val="Muc31Char"/>
    <w:qFormat/>
    <w:rsid w:val="005958B5"/>
    <w:pPr>
      <w:numPr>
        <w:numId w:val="7"/>
      </w:numPr>
      <w:tabs>
        <w:tab w:val="left" w:pos="284"/>
      </w:tabs>
      <w:spacing w:before="60" w:after="60"/>
      <w:ind w:left="0" w:firstLine="340"/>
      <w:jc w:val="both"/>
    </w:pPr>
    <w:rPr>
      <w:spacing w:val="-6"/>
      <w:sz w:val="22"/>
      <w:szCs w:val="20"/>
    </w:rPr>
  </w:style>
  <w:style w:type="paragraph" w:customStyle="1" w:styleId="NormalTimesNewRoman">
    <w:name w:val="Normal + Times New Roman"/>
    <w:basedOn w:val="Normal"/>
    <w:uiPriority w:val="99"/>
    <w:qFormat/>
    <w:rsid w:val="005958B5"/>
    <w:pPr>
      <w:keepNext/>
      <w:spacing w:before="120"/>
      <w:jc w:val="both"/>
      <w:outlineLvl w:val="0"/>
    </w:pPr>
    <w:rPr>
      <w:b/>
      <w:bCs/>
      <w:szCs w:val="20"/>
    </w:rPr>
  </w:style>
  <w:style w:type="paragraph" w:customStyle="1" w:styleId="1Z">
    <w:name w:val="1Z"/>
    <w:basedOn w:val="Heading1"/>
    <w:uiPriority w:val="99"/>
    <w:qFormat/>
    <w:rsid w:val="005958B5"/>
    <w:pPr>
      <w:spacing w:before="0" w:after="0" w:line="324" w:lineRule="auto"/>
      <w:ind w:firstLine="851"/>
      <w:jc w:val="center"/>
    </w:pPr>
    <w:rPr>
      <w:rFonts w:ascii="Times New Roman" w:hAnsi="Times New Roman" w:cs="Times New Roman"/>
      <w:sz w:val="28"/>
    </w:rPr>
  </w:style>
  <w:style w:type="character" w:customStyle="1" w:styleId="NoSpacingChar">
    <w:name w:val="No Spacing Char"/>
    <w:link w:val="NoSpacing"/>
    <w:uiPriority w:val="1"/>
    <w:qFormat/>
    <w:rsid w:val="005958B5"/>
    <w:rPr>
      <w:sz w:val="24"/>
      <w:szCs w:val="24"/>
      <w:lang w:bidi="ar-SA"/>
    </w:rPr>
  </w:style>
  <w:style w:type="character" w:customStyle="1" w:styleId="style40">
    <w:name w:val="style4"/>
    <w:qFormat/>
    <w:rsid w:val="005958B5"/>
  </w:style>
  <w:style w:type="paragraph" w:customStyle="1" w:styleId="3b">
    <w:name w:val="3b"/>
    <w:basedOn w:val="BodyText"/>
    <w:qFormat/>
    <w:rsid w:val="005958B5"/>
    <w:pPr>
      <w:spacing w:before="60" w:after="60" w:line="500" w:lineRule="exact"/>
      <w:ind w:firstLine="340"/>
      <w:jc w:val="both"/>
    </w:pPr>
    <w:rPr>
      <w:rFonts w:eastAsia="MS Mincho"/>
      <w:b/>
      <w:bCs/>
      <w:i/>
      <w:iCs/>
      <w:sz w:val="28"/>
      <w:szCs w:val="28"/>
    </w:rPr>
  </w:style>
  <w:style w:type="character" w:customStyle="1" w:styleId="BalloonTextChar">
    <w:name w:val="Balloon Text Char"/>
    <w:link w:val="BalloonText"/>
    <w:uiPriority w:val="99"/>
    <w:qFormat/>
    <w:rsid w:val="005958B5"/>
    <w:rPr>
      <w:rFonts w:ascii="Tahoma" w:hAnsi="Tahoma" w:cs="Tahoma"/>
      <w:sz w:val="16"/>
      <w:szCs w:val="16"/>
    </w:rPr>
  </w:style>
  <w:style w:type="character" w:customStyle="1" w:styleId="HeaderChar">
    <w:name w:val="Header Char"/>
    <w:link w:val="Header"/>
    <w:uiPriority w:val="99"/>
    <w:qFormat/>
    <w:rsid w:val="005958B5"/>
    <w:rPr>
      <w:sz w:val="24"/>
      <w:szCs w:val="24"/>
    </w:rPr>
  </w:style>
  <w:style w:type="character" w:customStyle="1" w:styleId="author0">
    <w:name w:val="author"/>
    <w:basedOn w:val="DefaultParagraphFont"/>
    <w:qFormat/>
    <w:rsid w:val="005958B5"/>
  </w:style>
  <w:style w:type="character" w:customStyle="1" w:styleId="a-color-secondary">
    <w:name w:val="a-color-secondary"/>
    <w:basedOn w:val="DefaultParagraphFont"/>
    <w:qFormat/>
    <w:rsid w:val="005958B5"/>
  </w:style>
  <w:style w:type="character" w:customStyle="1" w:styleId="a-size-large">
    <w:name w:val="a-size-large"/>
    <w:basedOn w:val="DefaultParagraphFont"/>
    <w:qFormat/>
    <w:rsid w:val="005958B5"/>
  </w:style>
  <w:style w:type="paragraph" w:customStyle="1" w:styleId="2a">
    <w:name w:val="2a"/>
    <w:basedOn w:val="Normal"/>
    <w:uiPriority w:val="99"/>
    <w:qFormat/>
    <w:rsid w:val="005958B5"/>
    <w:pPr>
      <w:spacing w:before="120" w:after="120" w:line="360" w:lineRule="auto"/>
      <w:jc w:val="both"/>
    </w:pPr>
    <w:rPr>
      <w:b/>
      <w:sz w:val="28"/>
      <w:szCs w:val="28"/>
      <w:lang w:val="nl-NL"/>
    </w:rPr>
  </w:style>
  <w:style w:type="paragraph" w:customStyle="1" w:styleId="Bt">
    <w:name w:val="Bt"/>
    <w:basedOn w:val="Normal"/>
    <w:qFormat/>
    <w:rsid w:val="005958B5"/>
    <w:pPr>
      <w:spacing w:line="312" w:lineRule="auto"/>
      <w:ind w:firstLine="720"/>
      <w:jc w:val="both"/>
    </w:pPr>
    <w:rPr>
      <w:sz w:val="28"/>
      <w:szCs w:val="28"/>
      <w:lang w:val="cs-CZ"/>
    </w:rPr>
  </w:style>
  <w:style w:type="paragraph" w:customStyle="1" w:styleId="Bng1111">
    <w:name w:val="Bảng1111"/>
    <w:basedOn w:val="Normal"/>
    <w:qFormat/>
    <w:rsid w:val="005958B5"/>
    <w:pPr>
      <w:spacing w:line="360" w:lineRule="auto"/>
      <w:contextualSpacing/>
      <w:jc w:val="center"/>
    </w:pPr>
    <w:rPr>
      <w:rFonts w:eastAsia="Calibri"/>
      <w:b/>
      <w:sz w:val="26"/>
      <w:szCs w:val="26"/>
    </w:rPr>
  </w:style>
  <w:style w:type="character" w:customStyle="1" w:styleId="binomial">
    <w:name w:val="binomial"/>
    <w:basedOn w:val="DefaultParagraphFont"/>
    <w:qFormat/>
    <w:rsid w:val="005958B5"/>
  </w:style>
  <w:style w:type="paragraph" w:customStyle="1" w:styleId="TableParagraph">
    <w:name w:val="Table Paragraph"/>
    <w:basedOn w:val="Normal"/>
    <w:uiPriority w:val="1"/>
    <w:qFormat/>
    <w:rsid w:val="005958B5"/>
    <w:pPr>
      <w:widowControl w:val="0"/>
    </w:pPr>
    <w:rPr>
      <w:sz w:val="22"/>
      <w:szCs w:val="22"/>
    </w:rPr>
  </w:style>
  <w:style w:type="paragraph" w:customStyle="1" w:styleId="3">
    <w:name w:val="3"/>
    <w:basedOn w:val="Normal"/>
    <w:link w:val="3Char"/>
    <w:qFormat/>
    <w:rsid w:val="005958B5"/>
    <w:pPr>
      <w:widowControl w:val="0"/>
      <w:tabs>
        <w:tab w:val="left" w:pos="0"/>
      </w:tabs>
      <w:spacing w:before="60" w:after="60"/>
      <w:jc w:val="center"/>
      <w:outlineLvl w:val="1"/>
    </w:pPr>
    <w:rPr>
      <w:rFonts w:eastAsia="MS Mincho"/>
      <w:bCs/>
      <w:i/>
      <w:sz w:val="20"/>
      <w:szCs w:val="22"/>
      <w:lang w:val="fr-FR" w:eastAsia="ja-JP"/>
    </w:rPr>
  </w:style>
  <w:style w:type="paragraph" w:customStyle="1" w:styleId="2">
    <w:name w:val="2"/>
    <w:basedOn w:val="Normal"/>
    <w:link w:val="2Char"/>
    <w:qFormat/>
    <w:rsid w:val="005958B5"/>
    <w:pPr>
      <w:widowControl w:val="0"/>
      <w:autoSpaceDE w:val="0"/>
      <w:autoSpaceDN w:val="0"/>
      <w:adjustRightInd w:val="0"/>
      <w:spacing w:before="60" w:after="60" w:line="280" w:lineRule="exact"/>
      <w:jc w:val="both"/>
      <w:outlineLvl w:val="0"/>
    </w:pPr>
    <w:rPr>
      <w:rFonts w:eastAsia="MS Mincho"/>
      <w:bCs/>
      <w:kern w:val="27"/>
      <w:szCs w:val="22"/>
      <w:lang w:val="nl-NL" w:eastAsia="ja-JP"/>
    </w:rPr>
  </w:style>
  <w:style w:type="paragraph" w:customStyle="1" w:styleId="bang0">
    <w:name w:val="bang"/>
    <w:basedOn w:val="Normal"/>
    <w:qFormat/>
    <w:rsid w:val="005958B5"/>
    <w:pPr>
      <w:keepNext/>
      <w:suppressAutoHyphens/>
      <w:spacing w:before="180" w:after="360"/>
      <w:jc w:val="center"/>
      <w:outlineLvl w:val="0"/>
    </w:pPr>
    <w:rPr>
      <w:b/>
      <w:bCs/>
      <w:kern w:val="32"/>
      <w:sz w:val="28"/>
      <w:szCs w:val="28"/>
      <w:lang w:eastAsia="ar-SA"/>
    </w:rPr>
  </w:style>
  <w:style w:type="paragraph" w:customStyle="1" w:styleId="muc21">
    <w:name w:val="muc 2.1"/>
    <w:basedOn w:val="Heading1"/>
    <w:qFormat/>
    <w:rsid w:val="005958B5"/>
    <w:pPr>
      <w:tabs>
        <w:tab w:val="left" w:pos="993"/>
      </w:tabs>
      <w:suppressAutoHyphens/>
      <w:spacing w:before="60" w:line="280" w:lineRule="exact"/>
      <w:jc w:val="both"/>
      <w:outlineLvl w:val="9"/>
    </w:pPr>
    <w:rPr>
      <w:rFonts w:ascii="Times New Roman" w:hAnsi="Times New Roman" w:cs="Times New Roman"/>
      <w:b w:val="0"/>
      <w:bCs w:val="0"/>
      <w:spacing w:val="-2"/>
      <w:sz w:val="22"/>
      <w:szCs w:val="22"/>
      <w:shd w:val="clear" w:color="auto" w:fill="FFFFFF"/>
      <w:lang w:val="sv-SE" w:eastAsia="ar-SA"/>
    </w:rPr>
  </w:style>
  <w:style w:type="character" w:customStyle="1" w:styleId="cit">
    <w:name w:val="cit"/>
    <w:basedOn w:val="DefaultParagraphFont"/>
    <w:qFormat/>
    <w:rsid w:val="005958B5"/>
  </w:style>
  <w:style w:type="character" w:customStyle="1" w:styleId="fm-vol-iss-date">
    <w:name w:val="fm-vol-iss-date"/>
    <w:basedOn w:val="DefaultParagraphFont"/>
    <w:qFormat/>
    <w:rsid w:val="005958B5"/>
  </w:style>
  <w:style w:type="character" w:customStyle="1" w:styleId="TableChar">
    <w:name w:val="Table Char"/>
    <w:link w:val="Table"/>
    <w:qFormat/>
    <w:rsid w:val="005958B5"/>
    <w:rPr>
      <w:i/>
      <w:color w:val="000000"/>
      <w:szCs w:val="18"/>
    </w:rPr>
  </w:style>
  <w:style w:type="character" w:customStyle="1" w:styleId="no-coChar">
    <w:name w:val="no-co Char"/>
    <w:link w:val="no-co"/>
    <w:qFormat/>
    <w:locked/>
    <w:rsid w:val="005958B5"/>
    <w:rPr>
      <w:spacing w:val="-4"/>
    </w:rPr>
  </w:style>
  <w:style w:type="paragraph" w:customStyle="1" w:styleId="no-co">
    <w:name w:val="no-co"/>
    <w:basedOn w:val="Normal"/>
    <w:link w:val="no-coChar"/>
    <w:qFormat/>
    <w:rsid w:val="005958B5"/>
    <w:pPr>
      <w:tabs>
        <w:tab w:val="right" w:pos="4820"/>
      </w:tabs>
      <w:jc w:val="both"/>
    </w:pPr>
    <w:rPr>
      <w:spacing w:val="-4"/>
      <w:sz w:val="20"/>
      <w:szCs w:val="20"/>
    </w:rPr>
  </w:style>
  <w:style w:type="character" w:customStyle="1" w:styleId="donggianChar">
    <w:name w:val="donggian Char"/>
    <w:link w:val="donggian"/>
    <w:qFormat/>
    <w:locked/>
    <w:rsid w:val="005958B5"/>
    <w:rPr>
      <w:spacing w:val="-4"/>
    </w:rPr>
  </w:style>
  <w:style w:type="paragraph" w:customStyle="1" w:styleId="donggian">
    <w:name w:val="donggian"/>
    <w:basedOn w:val="Normal"/>
    <w:link w:val="donggianChar"/>
    <w:qFormat/>
    <w:rsid w:val="005958B5"/>
    <w:pPr>
      <w:tabs>
        <w:tab w:val="right" w:pos="4820"/>
      </w:tabs>
      <w:spacing w:line="260" w:lineRule="exact"/>
      <w:jc w:val="both"/>
    </w:pPr>
    <w:rPr>
      <w:spacing w:val="-4"/>
      <w:sz w:val="20"/>
      <w:szCs w:val="20"/>
    </w:rPr>
  </w:style>
  <w:style w:type="character" w:customStyle="1" w:styleId="TinhchatChar">
    <w:name w:val="Tinhchat Char"/>
    <w:link w:val="Tinhchat"/>
    <w:qFormat/>
    <w:locked/>
    <w:rsid w:val="005958B5"/>
    <w:rPr>
      <w:b/>
      <w:spacing w:val="4"/>
    </w:rPr>
  </w:style>
  <w:style w:type="paragraph" w:customStyle="1" w:styleId="Tinhchat">
    <w:name w:val="Tinhchat"/>
    <w:basedOn w:val="Normal"/>
    <w:link w:val="TinhchatChar"/>
    <w:qFormat/>
    <w:rsid w:val="005958B5"/>
    <w:pPr>
      <w:tabs>
        <w:tab w:val="right" w:pos="4820"/>
      </w:tabs>
      <w:spacing w:before="120"/>
      <w:jc w:val="both"/>
    </w:pPr>
    <w:rPr>
      <w:b/>
      <w:spacing w:val="4"/>
      <w:sz w:val="20"/>
      <w:szCs w:val="20"/>
    </w:rPr>
  </w:style>
  <w:style w:type="paragraph" w:customStyle="1" w:styleId="z-TopofForm1">
    <w:name w:val="z-Top of Form1"/>
    <w:basedOn w:val="Normal"/>
    <w:next w:val="Normal"/>
    <w:link w:val="inh-zcuaBiumuChar"/>
    <w:uiPriority w:val="99"/>
    <w:unhideWhenUsed/>
    <w:qFormat/>
    <w:rsid w:val="005958B5"/>
    <w:pPr>
      <w:pBdr>
        <w:bottom w:val="single" w:sz="6" w:space="1" w:color="auto"/>
      </w:pBdr>
      <w:jc w:val="center"/>
    </w:pPr>
    <w:rPr>
      <w:rFonts w:ascii="Arial" w:hAnsi="Arial" w:cs="Arial"/>
      <w:vanish/>
      <w:sz w:val="16"/>
      <w:szCs w:val="16"/>
    </w:rPr>
  </w:style>
  <w:style w:type="character" w:customStyle="1" w:styleId="inh-zcuaBiumuChar">
    <w:name w:val="Đỉnh-z của Biểu mẫu Char"/>
    <w:link w:val="z-TopofForm1"/>
    <w:uiPriority w:val="99"/>
    <w:qFormat/>
    <w:rsid w:val="005958B5"/>
    <w:rPr>
      <w:rFonts w:ascii="Arial" w:hAnsi="Arial" w:cs="Arial"/>
      <w:vanish/>
      <w:sz w:val="16"/>
      <w:szCs w:val="16"/>
    </w:rPr>
  </w:style>
  <w:style w:type="paragraph" w:customStyle="1" w:styleId="msolistparagraph0">
    <w:name w:val="msolistparagraph"/>
    <w:basedOn w:val="Normal"/>
    <w:semiHidden/>
    <w:qFormat/>
    <w:rsid w:val="005958B5"/>
    <w:pPr>
      <w:spacing w:after="200" w:line="276" w:lineRule="auto"/>
      <w:ind w:left="720"/>
      <w:contextualSpacing/>
    </w:pPr>
    <w:rPr>
      <w:rFonts w:ascii="Calibri" w:eastAsia="Calibri" w:hAnsi="Calibri"/>
      <w:sz w:val="22"/>
      <w:szCs w:val="22"/>
    </w:rPr>
  </w:style>
  <w:style w:type="character" w:customStyle="1" w:styleId="atn">
    <w:name w:val="atn"/>
    <w:basedOn w:val="DefaultParagraphFont"/>
    <w:qFormat/>
    <w:rsid w:val="005958B5"/>
  </w:style>
  <w:style w:type="character" w:customStyle="1" w:styleId="EndNoteBibliographyChar">
    <w:name w:val="EndNote Bibliography Char"/>
    <w:link w:val="EndNoteBibliography"/>
    <w:qFormat/>
    <w:locked/>
    <w:rsid w:val="005958B5"/>
    <w:rPr>
      <w:rFonts w:ascii="Calibri" w:hAnsi="Calibri"/>
      <w:lang w:val="en-US" w:eastAsia="en-US"/>
    </w:rPr>
  </w:style>
  <w:style w:type="paragraph" w:customStyle="1" w:styleId="EndNoteBibliography">
    <w:name w:val="EndNote Bibliography"/>
    <w:basedOn w:val="Normal"/>
    <w:link w:val="EndNoteBibliographyChar"/>
    <w:qFormat/>
    <w:rsid w:val="005958B5"/>
    <w:pPr>
      <w:spacing w:after="200"/>
      <w:jc w:val="both"/>
    </w:pPr>
    <w:rPr>
      <w:rFonts w:ascii="Calibri" w:hAnsi="Calibri"/>
      <w:sz w:val="20"/>
      <w:szCs w:val="20"/>
    </w:rPr>
  </w:style>
  <w:style w:type="paragraph" w:customStyle="1" w:styleId="4Z">
    <w:name w:val="4Z"/>
    <w:basedOn w:val="Normal"/>
    <w:uiPriority w:val="99"/>
    <w:qFormat/>
    <w:rsid w:val="005958B5"/>
    <w:pPr>
      <w:widowControl w:val="0"/>
      <w:spacing w:before="100" w:after="100" w:line="360" w:lineRule="auto"/>
      <w:jc w:val="center"/>
      <w:outlineLvl w:val="1"/>
    </w:pPr>
    <w:rPr>
      <w:b/>
      <w:bCs/>
      <w:kern w:val="18"/>
      <w:sz w:val="27"/>
      <w:szCs w:val="27"/>
      <w:lang w:val="vi-VN"/>
    </w:rPr>
  </w:style>
  <w:style w:type="character" w:customStyle="1" w:styleId="5yl5">
    <w:name w:val="_5yl5"/>
    <w:qFormat/>
    <w:rsid w:val="005958B5"/>
  </w:style>
  <w:style w:type="paragraph" w:customStyle="1" w:styleId="Standard">
    <w:name w:val="Standard"/>
    <w:qFormat/>
    <w:rsid w:val="005958B5"/>
    <w:pPr>
      <w:suppressAutoHyphens/>
      <w:autoSpaceDN w:val="0"/>
      <w:textAlignment w:val="baseline"/>
    </w:pPr>
    <w:rPr>
      <w:rFonts w:eastAsia="Andale Sans UI" w:cs="Tahoma"/>
      <w:kern w:val="3"/>
      <w:sz w:val="24"/>
      <w:szCs w:val="24"/>
      <w:lang w:val="de-DE" w:eastAsia="ja-JP" w:bidi="fa-IR"/>
    </w:rPr>
  </w:style>
  <w:style w:type="character" w:customStyle="1" w:styleId="c2Char">
    <w:name w:val="c2 Char"/>
    <w:link w:val="c2"/>
    <w:qFormat/>
    <w:locked/>
    <w:rsid w:val="005958B5"/>
    <w:rPr>
      <w:b/>
      <w:bCs/>
      <w:iCs/>
      <w:color w:val="000000"/>
      <w:sz w:val="26"/>
      <w:szCs w:val="26"/>
      <w:lang w:val="de-DE"/>
    </w:rPr>
  </w:style>
  <w:style w:type="paragraph" w:customStyle="1" w:styleId="c2">
    <w:name w:val="c2"/>
    <w:basedOn w:val="Normal"/>
    <w:link w:val="c2Char"/>
    <w:qFormat/>
    <w:rsid w:val="005958B5"/>
    <w:pPr>
      <w:spacing w:beforeLines="50" w:afterLines="30" w:line="400" w:lineRule="exact"/>
      <w:ind w:firstLine="284"/>
      <w:jc w:val="both"/>
    </w:pPr>
    <w:rPr>
      <w:b/>
      <w:bCs/>
      <w:iCs/>
      <w:color w:val="000000"/>
      <w:sz w:val="26"/>
      <w:szCs w:val="26"/>
      <w:lang w:val="de-DE"/>
    </w:rPr>
  </w:style>
  <w:style w:type="paragraph" w:customStyle="1" w:styleId="c1">
    <w:name w:val="c1"/>
    <w:basedOn w:val="Normal"/>
    <w:qFormat/>
    <w:rsid w:val="005958B5"/>
    <w:pPr>
      <w:tabs>
        <w:tab w:val="right" w:pos="1344"/>
      </w:tabs>
      <w:spacing w:beforeLines="100" w:afterLines="50" w:line="400" w:lineRule="exact"/>
      <w:jc w:val="both"/>
      <w:outlineLvl w:val="1"/>
    </w:pPr>
    <w:rPr>
      <w:b/>
      <w:color w:val="000000"/>
      <w:szCs w:val="26"/>
    </w:rPr>
  </w:style>
  <w:style w:type="paragraph" w:customStyle="1" w:styleId="9">
    <w:name w:val="9"/>
    <w:basedOn w:val="Heading3"/>
    <w:qFormat/>
    <w:rsid w:val="005958B5"/>
    <w:pPr>
      <w:spacing w:before="0" w:after="0" w:line="360" w:lineRule="auto"/>
      <w:jc w:val="center"/>
    </w:pPr>
    <w:rPr>
      <w:rFonts w:ascii="Times New Roman" w:hAnsi="Times New Roman"/>
      <w:i/>
      <w:sz w:val="28"/>
      <w:szCs w:val="28"/>
    </w:rPr>
  </w:style>
  <w:style w:type="paragraph" w:customStyle="1" w:styleId="7">
    <w:name w:val="7"/>
    <w:basedOn w:val="Normal"/>
    <w:qFormat/>
    <w:rsid w:val="005958B5"/>
    <w:pPr>
      <w:widowControl w:val="0"/>
      <w:tabs>
        <w:tab w:val="left" w:pos="980"/>
        <w:tab w:val="left" w:leader="dot" w:pos="9100"/>
      </w:tabs>
      <w:spacing w:line="384" w:lineRule="auto"/>
      <w:ind w:firstLine="1134"/>
      <w:jc w:val="both"/>
      <w:outlineLvl w:val="0"/>
    </w:pPr>
    <w:rPr>
      <w:rFonts w:eastAsia="Batang"/>
      <w:sz w:val="28"/>
      <w:szCs w:val="28"/>
      <w:lang w:val="it-IT" w:eastAsia="ko-KR"/>
    </w:rPr>
  </w:style>
  <w:style w:type="paragraph" w:customStyle="1" w:styleId="01">
    <w:name w:val="01"/>
    <w:basedOn w:val="Normal"/>
    <w:qFormat/>
    <w:rsid w:val="005958B5"/>
    <w:pPr>
      <w:spacing w:before="120" w:after="120" w:line="360" w:lineRule="auto"/>
      <w:jc w:val="center"/>
      <w:outlineLvl w:val="0"/>
    </w:pPr>
    <w:rPr>
      <w:b/>
      <w:iCs/>
      <w:sz w:val="32"/>
      <w:szCs w:val="28"/>
    </w:rPr>
  </w:style>
  <w:style w:type="paragraph" w:customStyle="1" w:styleId="02">
    <w:name w:val="02"/>
    <w:basedOn w:val="Normal"/>
    <w:qFormat/>
    <w:rsid w:val="005958B5"/>
    <w:pPr>
      <w:spacing w:before="120" w:after="120" w:line="360" w:lineRule="auto"/>
      <w:jc w:val="both"/>
      <w:outlineLvl w:val="1"/>
    </w:pPr>
    <w:rPr>
      <w:rFonts w:eastAsia="Calibri"/>
      <w:b/>
      <w:sz w:val="28"/>
      <w:szCs w:val="28"/>
    </w:rPr>
  </w:style>
  <w:style w:type="paragraph" w:customStyle="1" w:styleId="03">
    <w:name w:val="03"/>
    <w:basedOn w:val="Normal"/>
    <w:qFormat/>
    <w:rsid w:val="005958B5"/>
    <w:pPr>
      <w:spacing w:before="120" w:after="120" w:line="360" w:lineRule="auto"/>
      <w:jc w:val="both"/>
    </w:pPr>
    <w:rPr>
      <w:b/>
      <w:bCs/>
      <w:i/>
      <w:sz w:val="28"/>
      <w:szCs w:val="28"/>
    </w:rPr>
  </w:style>
  <w:style w:type="paragraph" w:customStyle="1" w:styleId="b1">
    <w:name w:val="b1"/>
    <w:basedOn w:val="Normal"/>
    <w:qFormat/>
    <w:rsid w:val="005958B5"/>
    <w:pPr>
      <w:spacing w:after="200" w:line="276" w:lineRule="auto"/>
      <w:jc w:val="center"/>
    </w:pPr>
    <w:rPr>
      <w:rFonts w:eastAsia="Calibri"/>
      <w:b/>
      <w:i/>
      <w:sz w:val="28"/>
      <w:szCs w:val="28"/>
    </w:rPr>
  </w:style>
  <w:style w:type="paragraph" w:customStyle="1" w:styleId="04">
    <w:name w:val="04"/>
    <w:basedOn w:val="Normal"/>
    <w:qFormat/>
    <w:rsid w:val="005958B5"/>
    <w:pPr>
      <w:widowControl w:val="0"/>
      <w:spacing w:before="120" w:line="360" w:lineRule="auto"/>
      <w:ind w:left="720" w:hanging="720"/>
      <w:jc w:val="both"/>
    </w:pPr>
    <w:rPr>
      <w:b/>
      <w:i/>
      <w:sz w:val="28"/>
      <w:szCs w:val="28"/>
    </w:rPr>
  </w:style>
  <w:style w:type="character" w:customStyle="1" w:styleId="Bodytext20">
    <w:name w:val="Body text (2)_"/>
    <w:link w:val="Bodytext21"/>
    <w:qFormat/>
    <w:rsid w:val="005958B5"/>
    <w:rPr>
      <w:sz w:val="22"/>
      <w:szCs w:val="22"/>
      <w:shd w:val="clear" w:color="auto" w:fill="FFFFFF"/>
    </w:rPr>
  </w:style>
  <w:style w:type="paragraph" w:customStyle="1" w:styleId="Bodytext21">
    <w:name w:val="Body text (2)"/>
    <w:basedOn w:val="Normal"/>
    <w:link w:val="Bodytext20"/>
    <w:qFormat/>
    <w:rsid w:val="005958B5"/>
    <w:pPr>
      <w:widowControl w:val="0"/>
      <w:shd w:val="clear" w:color="auto" w:fill="FFFFFF"/>
      <w:spacing w:after="240" w:line="269" w:lineRule="exact"/>
      <w:jc w:val="both"/>
    </w:pPr>
    <w:rPr>
      <w:sz w:val="22"/>
      <w:szCs w:val="22"/>
    </w:rPr>
  </w:style>
  <w:style w:type="character" w:customStyle="1" w:styleId="Heading30">
    <w:name w:val="Heading #3_"/>
    <w:link w:val="Heading31"/>
    <w:qFormat/>
    <w:rsid w:val="005958B5"/>
    <w:rPr>
      <w:b/>
      <w:bCs/>
      <w:shd w:val="clear" w:color="auto" w:fill="FFFFFF"/>
    </w:rPr>
  </w:style>
  <w:style w:type="paragraph" w:customStyle="1" w:styleId="Heading31">
    <w:name w:val="Heading #3"/>
    <w:basedOn w:val="Normal"/>
    <w:link w:val="Heading30"/>
    <w:qFormat/>
    <w:rsid w:val="005958B5"/>
    <w:pPr>
      <w:widowControl w:val="0"/>
      <w:shd w:val="clear" w:color="auto" w:fill="FFFFFF"/>
      <w:spacing w:before="240" w:after="120" w:line="0" w:lineRule="atLeast"/>
      <w:ind w:hanging="480"/>
      <w:jc w:val="both"/>
      <w:outlineLvl w:val="2"/>
    </w:pPr>
    <w:rPr>
      <w:b/>
      <w:bCs/>
      <w:sz w:val="20"/>
      <w:szCs w:val="20"/>
    </w:rPr>
  </w:style>
  <w:style w:type="character" w:customStyle="1" w:styleId="Bodytext8">
    <w:name w:val="Body text (8)_"/>
    <w:link w:val="Bodytext80"/>
    <w:qFormat/>
    <w:rsid w:val="005958B5"/>
    <w:rPr>
      <w:i/>
      <w:iCs/>
      <w:shd w:val="clear" w:color="auto" w:fill="FFFFFF"/>
    </w:rPr>
  </w:style>
  <w:style w:type="paragraph" w:customStyle="1" w:styleId="Bodytext80">
    <w:name w:val="Body text (8)"/>
    <w:basedOn w:val="Normal"/>
    <w:link w:val="Bodytext8"/>
    <w:qFormat/>
    <w:rsid w:val="005958B5"/>
    <w:pPr>
      <w:widowControl w:val="0"/>
      <w:shd w:val="clear" w:color="auto" w:fill="FFFFFF"/>
      <w:spacing w:before="120" w:after="120" w:line="0" w:lineRule="atLeast"/>
      <w:ind w:firstLine="300"/>
      <w:jc w:val="both"/>
    </w:pPr>
    <w:rPr>
      <w:i/>
      <w:iCs/>
      <w:sz w:val="20"/>
      <w:szCs w:val="20"/>
    </w:rPr>
  </w:style>
  <w:style w:type="character" w:customStyle="1" w:styleId="Bodytext2Bold">
    <w:name w:val="Body text (2) + Bold"/>
    <w:qFormat/>
    <w:rsid w:val="005958B5"/>
    <w:rPr>
      <w:rFonts w:ascii="Times New Roman" w:eastAsia="Times New Roman" w:hAnsi="Times New Roman" w:cs="Times New Roman"/>
      <w:b/>
      <w:bCs/>
      <w:color w:val="000000"/>
      <w:spacing w:val="0"/>
      <w:w w:val="100"/>
      <w:position w:val="0"/>
      <w:sz w:val="20"/>
      <w:szCs w:val="20"/>
      <w:u w:val="none"/>
      <w:lang w:val="vi-VN" w:eastAsia="vi-VN" w:bidi="vi-VN"/>
    </w:rPr>
  </w:style>
  <w:style w:type="character" w:customStyle="1" w:styleId="Bodytext30">
    <w:name w:val="Body text (3)_"/>
    <w:link w:val="Bodytext31"/>
    <w:qFormat/>
    <w:rsid w:val="005958B5"/>
    <w:rPr>
      <w:i/>
      <w:iCs/>
      <w:sz w:val="22"/>
      <w:szCs w:val="22"/>
      <w:shd w:val="clear" w:color="auto" w:fill="FFFFFF"/>
    </w:rPr>
  </w:style>
  <w:style w:type="paragraph" w:customStyle="1" w:styleId="Bodytext31">
    <w:name w:val="Body text (3)"/>
    <w:basedOn w:val="Normal"/>
    <w:link w:val="Bodytext30"/>
    <w:qFormat/>
    <w:rsid w:val="005958B5"/>
    <w:pPr>
      <w:widowControl w:val="0"/>
      <w:shd w:val="clear" w:color="auto" w:fill="FFFFFF"/>
      <w:spacing w:line="528" w:lineRule="exact"/>
      <w:jc w:val="both"/>
    </w:pPr>
    <w:rPr>
      <w:i/>
      <w:iCs/>
      <w:sz w:val="22"/>
      <w:szCs w:val="22"/>
    </w:rPr>
  </w:style>
  <w:style w:type="character" w:customStyle="1" w:styleId="Bodytext212pt">
    <w:name w:val="Body text (2) + 12 pt"/>
    <w:qFormat/>
    <w:rsid w:val="005958B5"/>
    <w:rPr>
      <w:rFonts w:ascii="Times New Roman" w:eastAsia="Times New Roman" w:hAnsi="Times New Roman" w:cs="Times New Roman"/>
      <w:b/>
      <w:bCs/>
      <w:color w:val="000000"/>
      <w:spacing w:val="0"/>
      <w:w w:val="100"/>
      <w:position w:val="0"/>
      <w:sz w:val="24"/>
      <w:szCs w:val="24"/>
      <w:u w:val="none"/>
      <w:lang w:val="vi-VN" w:eastAsia="vi-VN" w:bidi="vi-VN"/>
    </w:rPr>
  </w:style>
  <w:style w:type="character" w:customStyle="1" w:styleId="Heading1Char">
    <w:name w:val="Heading 1 Char"/>
    <w:link w:val="Heading1"/>
    <w:uiPriority w:val="9"/>
    <w:qFormat/>
    <w:rsid w:val="005958B5"/>
    <w:rPr>
      <w:rFonts w:ascii="Arial" w:hAnsi="Arial" w:cs="Arial"/>
      <w:b/>
      <w:bCs/>
      <w:kern w:val="32"/>
      <w:sz w:val="32"/>
      <w:szCs w:val="32"/>
    </w:rPr>
  </w:style>
  <w:style w:type="character" w:customStyle="1" w:styleId="Heading4Char">
    <w:name w:val="Heading 4 Char"/>
    <w:link w:val="Heading4"/>
    <w:uiPriority w:val="9"/>
    <w:qFormat/>
    <w:rsid w:val="005958B5"/>
    <w:rPr>
      <w:b/>
      <w:bCs/>
      <w:sz w:val="28"/>
      <w:szCs w:val="28"/>
    </w:rPr>
  </w:style>
  <w:style w:type="character" w:customStyle="1" w:styleId="2Char">
    <w:name w:val="2 Char"/>
    <w:link w:val="2"/>
    <w:qFormat/>
    <w:rsid w:val="005958B5"/>
    <w:rPr>
      <w:rFonts w:eastAsia="MS Mincho"/>
      <w:bCs/>
      <w:kern w:val="27"/>
      <w:sz w:val="24"/>
      <w:szCs w:val="22"/>
      <w:lang w:val="nl-NL" w:eastAsia="ja-JP"/>
    </w:rPr>
  </w:style>
  <w:style w:type="paragraph" w:customStyle="1" w:styleId="4z0">
    <w:name w:val="4z"/>
    <w:basedOn w:val="Normal"/>
    <w:qFormat/>
    <w:rsid w:val="005958B5"/>
    <w:pPr>
      <w:spacing w:line="360" w:lineRule="auto"/>
      <w:jc w:val="both"/>
      <w:outlineLvl w:val="0"/>
    </w:pPr>
    <w:rPr>
      <w:b/>
      <w:i/>
      <w:sz w:val="28"/>
      <w:szCs w:val="28"/>
      <w:lang w:val="es-PY"/>
    </w:rPr>
  </w:style>
  <w:style w:type="paragraph" w:customStyle="1" w:styleId="3Z">
    <w:name w:val="3Z"/>
    <w:basedOn w:val="Normal"/>
    <w:uiPriority w:val="99"/>
    <w:qFormat/>
    <w:rsid w:val="005958B5"/>
    <w:pPr>
      <w:spacing w:line="360" w:lineRule="auto"/>
      <w:jc w:val="both"/>
      <w:outlineLvl w:val="2"/>
    </w:pPr>
    <w:rPr>
      <w:b/>
      <w:i/>
      <w:color w:val="000000"/>
      <w:sz w:val="26"/>
      <w:szCs w:val="26"/>
    </w:rPr>
  </w:style>
  <w:style w:type="paragraph" w:customStyle="1" w:styleId="2Z">
    <w:name w:val="2Z"/>
    <w:basedOn w:val="Normal"/>
    <w:uiPriority w:val="99"/>
    <w:qFormat/>
    <w:rsid w:val="005958B5"/>
    <w:pPr>
      <w:tabs>
        <w:tab w:val="left" w:pos="980"/>
      </w:tabs>
      <w:spacing w:line="360" w:lineRule="auto"/>
      <w:jc w:val="both"/>
      <w:outlineLvl w:val="0"/>
    </w:pPr>
    <w:rPr>
      <w:b/>
      <w:sz w:val="26"/>
      <w:szCs w:val="26"/>
    </w:rPr>
  </w:style>
  <w:style w:type="character" w:customStyle="1" w:styleId="NormalWebChar">
    <w:name w:val="Normal (Web) Char"/>
    <w:link w:val="NormalWeb"/>
    <w:uiPriority w:val="99"/>
    <w:qFormat/>
    <w:locked/>
    <w:rsid w:val="005958B5"/>
    <w:rPr>
      <w:rFonts w:eastAsia="Batang"/>
      <w:sz w:val="24"/>
      <w:szCs w:val="24"/>
      <w:lang w:eastAsia="ko-KR"/>
    </w:rPr>
  </w:style>
  <w:style w:type="character" w:customStyle="1" w:styleId="Heading6Char">
    <w:name w:val="Heading 6 Char"/>
    <w:link w:val="Heading6"/>
    <w:qFormat/>
    <w:rsid w:val="005958B5"/>
    <w:rPr>
      <w:b/>
      <w:bCs/>
      <w:sz w:val="22"/>
      <w:szCs w:val="22"/>
    </w:rPr>
  </w:style>
  <w:style w:type="character" w:customStyle="1" w:styleId="Heading9Char">
    <w:name w:val="Heading 9 Char"/>
    <w:link w:val="Heading9"/>
    <w:qFormat/>
    <w:rsid w:val="005958B5"/>
    <w:rPr>
      <w:rFonts w:ascii=".VnTime" w:hAnsi=".VnTime"/>
      <w:i/>
      <w:sz w:val="26"/>
    </w:rPr>
  </w:style>
  <w:style w:type="character" w:customStyle="1" w:styleId="noidung0">
    <w:name w:val="noi_dung"/>
    <w:qFormat/>
    <w:rsid w:val="005958B5"/>
  </w:style>
  <w:style w:type="paragraph" w:customStyle="1" w:styleId="5Z">
    <w:name w:val="5Z"/>
    <w:basedOn w:val="Normal"/>
    <w:uiPriority w:val="99"/>
    <w:qFormat/>
    <w:rsid w:val="005958B5"/>
    <w:pPr>
      <w:keepNext/>
      <w:widowControl w:val="0"/>
      <w:spacing w:before="120" w:after="120" w:line="276" w:lineRule="auto"/>
      <w:jc w:val="center"/>
      <w:outlineLvl w:val="0"/>
    </w:pPr>
    <w:rPr>
      <w:b/>
      <w:sz w:val="26"/>
      <w:szCs w:val="26"/>
    </w:rPr>
  </w:style>
  <w:style w:type="character" w:customStyle="1" w:styleId="PlainTextChar">
    <w:name w:val="Plain Text Char"/>
    <w:link w:val="PlainText"/>
    <w:qFormat/>
    <w:rsid w:val="005958B5"/>
    <w:rPr>
      <w:rFonts w:ascii="Consolas" w:eastAsia="Arial" w:hAnsi="Consolas"/>
      <w:sz w:val="21"/>
      <w:szCs w:val="21"/>
      <w:lang w:val="vi-VN"/>
    </w:rPr>
  </w:style>
  <w:style w:type="character" w:customStyle="1" w:styleId="TitleChar">
    <w:name w:val="Title Char"/>
    <w:link w:val="Title"/>
    <w:qFormat/>
    <w:rsid w:val="005958B5"/>
    <w:rPr>
      <w:rFonts w:ascii=".VnTimeH" w:hAnsi=".VnTimeH"/>
      <w:b/>
      <w:sz w:val="30"/>
    </w:rPr>
  </w:style>
  <w:style w:type="character" w:customStyle="1" w:styleId="SubtitleChar">
    <w:name w:val="Subtitle Char"/>
    <w:link w:val="Subtitle"/>
    <w:qFormat/>
    <w:rsid w:val="005958B5"/>
    <w:rPr>
      <w:rFonts w:ascii=".VnTimeH" w:hAnsi=".VnTimeH"/>
      <w:b/>
      <w:sz w:val="34"/>
    </w:rPr>
  </w:style>
  <w:style w:type="character" w:customStyle="1" w:styleId="Heading2Char">
    <w:name w:val="Heading 2 Char"/>
    <w:link w:val="Heading2"/>
    <w:uiPriority w:val="9"/>
    <w:qFormat/>
    <w:rsid w:val="005958B5"/>
    <w:rPr>
      <w:rFonts w:ascii="Arial" w:hAnsi="Arial" w:cs="Arial"/>
      <w:b/>
      <w:bCs/>
      <w:i/>
      <w:iCs/>
      <w:sz w:val="28"/>
      <w:szCs w:val="28"/>
    </w:rPr>
  </w:style>
  <w:style w:type="character" w:customStyle="1" w:styleId="Heading7Char">
    <w:name w:val="Heading 7 Char"/>
    <w:link w:val="Heading7"/>
    <w:qFormat/>
    <w:rsid w:val="005958B5"/>
    <w:rPr>
      <w:sz w:val="24"/>
      <w:szCs w:val="24"/>
    </w:rPr>
  </w:style>
  <w:style w:type="paragraph" w:customStyle="1" w:styleId="tuyet3">
    <w:name w:val="tuyet3"/>
    <w:basedOn w:val="Heading1"/>
    <w:qFormat/>
    <w:rsid w:val="005958B5"/>
    <w:pPr>
      <w:spacing w:before="120" w:after="120" w:line="400" w:lineRule="exact"/>
    </w:pPr>
    <w:rPr>
      <w:rFonts w:ascii="Times New Roman" w:hAnsi="Times New Roman" w:cs="Times New Roman"/>
      <w:i/>
      <w:kern w:val="0"/>
      <w:sz w:val="28"/>
      <w:szCs w:val="24"/>
    </w:rPr>
  </w:style>
  <w:style w:type="character" w:customStyle="1" w:styleId="A5">
    <w:name w:val="A5"/>
    <w:uiPriority w:val="99"/>
    <w:qFormat/>
    <w:rsid w:val="005958B5"/>
    <w:rPr>
      <w:color w:val="000000"/>
      <w:sz w:val="18"/>
      <w:szCs w:val="18"/>
    </w:rPr>
  </w:style>
  <w:style w:type="character" w:customStyle="1" w:styleId="cit-name-surname">
    <w:name w:val="cit-name-surname"/>
    <w:basedOn w:val="DefaultParagraphFont"/>
    <w:qFormat/>
    <w:rsid w:val="005958B5"/>
  </w:style>
  <w:style w:type="character" w:customStyle="1" w:styleId="cit-name-given-names">
    <w:name w:val="cit-name-given-names"/>
    <w:basedOn w:val="DefaultParagraphFont"/>
    <w:qFormat/>
    <w:rsid w:val="005958B5"/>
  </w:style>
  <w:style w:type="character" w:customStyle="1" w:styleId="cit-pub-date">
    <w:name w:val="cit-pub-date"/>
    <w:basedOn w:val="DefaultParagraphFont"/>
    <w:qFormat/>
    <w:rsid w:val="005958B5"/>
  </w:style>
  <w:style w:type="character" w:customStyle="1" w:styleId="cit-article-title">
    <w:name w:val="cit-article-title"/>
    <w:basedOn w:val="DefaultParagraphFont"/>
    <w:qFormat/>
    <w:rsid w:val="005958B5"/>
  </w:style>
  <w:style w:type="character" w:customStyle="1" w:styleId="cit-vol">
    <w:name w:val="cit-vol"/>
    <w:basedOn w:val="DefaultParagraphFont"/>
    <w:qFormat/>
    <w:rsid w:val="005958B5"/>
  </w:style>
  <w:style w:type="character" w:customStyle="1" w:styleId="cit-fpage">
    <w:name w:val="cit-fpage"/>
    <w:basedOn w:val="DefaultParagraphFont"/>
    <w:qFormat/>
    <w:rsid w:val="005958B5"/>
  </w:style>
  <w:style w:type="character" w:customStyle="1" w:styleId="cit-lpage">
    <w:name w:val="cit-lpage"/>
    <w:basedOn w:val="DefaultParagraphFont"/>
    <w:qFormat/>
    <w:rsid w:val="005958B5"/>
  </w:style>
  <w:style w:type="character" w:customStyle="1" w:styleId="a">
    <w:name w:val="_"/>
    <w:basedOn w:val="DefaultParagraphFont"/>
    <w:qFormat/>
    <w:rsid w:val="005958B5"/>
  </w:style>
  <w:style w:type="character" w:customStyle="1" w:styleId="ff1">
    <w:name w:val="ff1"/>
    <w:basedOn w:val="DefaultParagraphFont"/>
    <w:qFormat/>
    <w:rsid w:val="005958B5"/>
  </w:style>
  <w:style w:type="character" w:customStyle="1" w:styleId="ls6a">
    <w:name w:val="ls6a"/>
    <w:basedOn w:val="DefaultParagraphFont"/>
    <w:qFormat/>
    <w:rsid w:val="005958B5"/>
  </w:style>
  <w:style w:type="character" w:customStyle="1" w:styleId="ls7a">
    <w:name w:val="ls7a"/>
    <w:basedOn w:val="DefaultParagraphFont"/>
    <w:qFormat/>
    <w:rsid w:val="005958B5"/>
  </w:style>
  <w:style w:type="character" w:customStyle="1" w:styleId="ls1">
    <w:name w:val="ls1"/>
    <w:basedOn w:val="DefaultParagraphFont"/>
    <w:qFormat/>
    <w:rsid w:val="005958B5"/>
  </w:style>
  <w:style w:type="character" w:customStyle="1" w:styleId="ls2">
    <w:name w:val="ls2"/>
    <w:basedOn w:val="DefaultParagraphFont"/>
    <w:qFormat/>
    <w:rsid w:val="005958B5"/>
  </w:style>
  <w:style w:type="character" w:customStyle="1" w:styleId="ls84">
    <w:name w:val="ls84"/>
    <w:basedOn w:val="DefaultParagraphFont"/>
    <w:qFormat/>
    <w:rsid w:val="005958B5"/>
  </w:style>
  <w:style w:type="paragraph" w:customStyle="1" w:styleId="Nn">
    <w:name w:val="Nn"/>
    <w:basedOn w:val="Normal"/>
    <w:link w:val="NnChar"/>
    <w:qFormat/>
    <w:rsid w:val="005958B5"/>
    <w:pPr>
      <w:spacing w:before="60" w:after="60" w:line="360" w:lineRule="auto"/>
      <w:ind w:firstLine="567"/>
      <w:jc w:val="both"/>
    </w:pPr>
    <w:rPr>
      <w:kern w:val="28"/>
      <w:sz w:val="28"/>
      <w:szCs w:val="28"/>
    </w:rPr>
  </w:style>
  <w:style w:type="character" w:customStyle="1" w:styleId="NnChar">
    <w:name w:val="Nn Char"/>
    <w:link w:val="Nn"/>
    <w:qFormat/>
    <w:rsid w:val="005958B5"/>
    <w:rPr>
      <w:kern w:val="28"/>
      <w:sz w:val="28"/>
      <w:szCs w:val="28"/>
    </w:rPr>
  </w:style>
  <w:style w:type="paragraph" w:customStyle="1" w:styleId="ms-rteelement-p">
    <w:name w:val="ms-rteelement-p"/>
    <w:basedOn w:val="Normal"/>
    <w:qFormat/>
    <w:rsid w:val="005958B5"/>
    <w:pPr>
      <w:spacing w:before="100" w:beforeAutospacing="1" w:after="100" w:afterAutospacing="1"/>
    </w:pPr>
    <w:rPr>
      <w:lang w:val="vi-VN" w:eastAsia="vi-VN"/>
    </w:rPr>
  </w:style>
  <w:style w:type="character" w:customStyle="1" w:styleId="BodyText2Char">
    <w:name w:val="Body Text 2 Char"/>
    <w:link w:val="BodyText2"/>
    <w:uiPriority w:val="99"/>
    <w:qFormat/>
    <w:rsid w:val="005958B5"/>
    <w:rPr>
      <w:sz w:val="24"/>
      <w:szCs w:val="24"/>
    </w:rPr>
  </w:style>
  <w:style w:type="character" w:customStyle="1" w:styleId="BodyText3Char">
    <w:name w:val="Body Text 3 Char"/>
    <w:link w:val="BodyText3"/>
    <w:qFormat/>
    <w:rsid w:val="005958B5"/>
    <w:rPr>
      <w:sz w:val="16"/>
      <w:szCs w:val="16"/>
    </w:rPr>
  </w:style>
  <w:style w:type="character" w:customStyle="1" w:styleId="BodyTextIndent3Char">
    <w:name w:val="Body Text Indent 3 Char"/>
    <w:link w:val="BodyTextIndent3"/>
    <w:rsid w:val="005958B5"/>
    <w:rPr>
      <w:sz w:val="16"/>
      <w:szCs w:val="16"/>
    </w:rPr>
  </w:style>
  <w:style w:type="paragraph" w:customStyle="1" w:styleId="font5">
    <w:name w:val="font5"/>
    <w:basedOn w:val="Normal"/>
    <w:rsid w:val="005958B5"/>
    <w:pPr>
      <w:spacing w:before="100" w:beforeAutospacing="1" w:after="100" w:afterAutospacing="1"/>
    </w:pPr>
    <w:rPr>
      <w:b/>
      <w:bCs/>
    </w:rPr>
  </w:style>
  <w:style w:type="paragraph" w:customStyle="1" w:styleId="font6">
    <w:name w:val="font6"/>
    <w:basedOn w:val="Normal"/>
    <w:rsid w:val="005958B5"/>
    <w:pPr>
      <w:spacing w:before="100" w:beforeAutospacing="1" w:after="100" w:afterAutospacing="1"/>
    </w:pPr>
    <w:rPr>
      <w:b/>
      <w:bCs/>
      <w:i/>
      <w:iCs/>
    </w:rPr>
  </w:style>
  <w:style w:type="paragraph" w:customStyle="1" w:styleId="xl65">
    <w:name w:val="xl65"/>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8">
    <w:name w:val="xl68"/>
    <w:basedOn w:val="Normal"/>
    <w:rsid w:val="005958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9">
    <w:name w:val="xl69"/>
    <w:basedOn w:val="Normal"/>
    <w:rsid w:val="005958B5"/>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0">
    <w:name w:val="xl70"/>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Normal"/>
    <w:rsid w:val="005958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2">
    <w:name w:val="xl72"/>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Normal"/>
    <w:rsid w:val="005958B5"/>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
    <w:rsid w:val="005958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Normal"/>
    <w:rsid w:val="005958B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5958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3">
    <w:name w:val="xl83"/>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5958B5"/>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u w:val="single"/>
    </w:rPr>
  </w:style>
  <w:style w:type="paragraph" w:customStyle="1" w:styleId="xl88">
    <w:name w:val="xl88"/>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u w:val="single"/>
    </w:rPr>
  </w:style>
  <w:style w:type="paragraph" w:customStyle="1" w:styleId="xl89">
    <w:name w:val="xl89"/>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u w:val="single"/>
    </w:rPr>
  </w:style>
  <w:style w:type="paragraph" w:customStyle="1" w:styleId="xl90">
    <w:name w:val="xl90"/>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u w:val="single"/>
    </w:rPr>
  </w:style>
  <w:style w:type="paragraph" w:customStyle="1" w:styleId="xl91">
    <w:name w:val="xl91"/>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u w:val="single"/>
    </w:rPr>
  </w:style>
  <w:style w:type="paragraph" w:customStyle="1" w:styleId="xl92">
    <w:name w:val="xl92"/>
    <w:basedOn w:val="Normal"/>
    <w:rsid w:val="005958B5"/>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u w:val="single"/>
    </w:rPr>
  </w:style>
  <w:style w:type="paragraph" w:customStyle="1" w:styleId="xl93">
    <w:name w:val="xl93"/>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u w:val="single"/>
    </w:rPr>
  </w:style>
  <w:style w:type="paragraph" w:customStyle="1" w:styleId="xl94">
    <w:name w:val="xl94"/>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u w:val="single"/>
    </w:rPr>
  </w:style>
  <w:style w:type="paragraph" w:customStyle="1" w:styleId="xl95">
    <w:name w:val="xl95"/>
    <w:basedOn w:val="Normal"/>
    <w:rsid w:val="005958B5"/>
    <w:pPr>
      <w:pBdr>
        <w:top w:val="single" w:sz="4" w:space="0" w:color="auto"/>
        <w:bottom w:val="single" w:sz="4" w:space="0" w:color="auto"/>
        <w:right w:val="single" w:sz="4" w:space="0" w:color="auto"/>
      </w:pBdr>
      <w:spacing w:before="100" w:beforeAutospacing="1" w:after="100" w:afterAutospacing="1"/>
      <w:jc w:val="right"/>
      <w:textAlignment w:val="center"/>
    </w:pPr>
    <w:rPr>
      <w:color w:val="FF0000"/>
      <w:u w:val="single"/>
    </w:rPr>
  </w:style>
  <w:style w:type="paragraph" w:customStyle="1" w:styleId="xl96">
    <w:name w:val="xl96"/>
    <w:basedOn w:val="Normal"/>
    <w:rsid w:val="005958B5"/>
    <w:pPr>
      <w:pBdr>
        <w:top w:val="single" w:sz="4" w:space="0" w:color="auto"/>
        <w:bottom w:val="single" w:sz="4" w:space="0" w:color="auto"/>
        <w:right w:val="single" w:sz="4" w:space="0" w:color="auto"/>
      </w:pBdr>
      <w:spacing w:before="100" w:beforeAutospacing="1" w:after="100" w:afterAutospacing="1"/>
      <w:jc w:val="right"/>
      <w:textAlignment w:val="center"/>
    </w:pPr>
    <w:rPr>
      <w:color w:val="FF0000"/>
      <w:u w:val="single"/>
    </w:rPr>
  </w:style>
  <w:style w:type="paragraph" w:customStyle="1" w:styleId="xl97">
    <w:name w:val="xl97"/>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Normal"/>
    <w:rsid w:val="005958B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9">
    <w:name w:val="xl99"/>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Normal"/>
    <w:rsid w:val="005958B5"/>
    <w:pPr>
      <w:pBdr>
        <w:top w:val="single" w:sz="4" w:space="0" w:color="auto"/>
      </w:pBdr>
      <w:spacing w:before="100" w:beforeAutospacing="1" w:after="100" w:afterAutospacing="1"/>
      <w:jc w:val="center"/>
    </w:pPr>
  </w:style>
  <w:style w:type="paragraph" w:customStyle="1" w:styleId="xl101">
    <w:name w:val="xl101"/>
    <w:basedOn w:val="Normal"/>
    <w:rsid w:val="005958B5"/>
    <w:pPr>
      <w:pBdr>
        <w:top w:val="single" w:sz="4" w:space="0" w:color="auto"/>
        <w:right w:val="single" w:sz="4" w:space="0" w:color="auto"/>
      </w:pBdr>
      <w:spacing w:before="100" w:beforeAutospacing="1" w:after="100" w:afterAutospacing="1"/>
      <w:jc w:val="center"/>
    </w:pPr>
  </w:style>
  <w:style w:type="paragraph" w:customStyle="1" w:styleId="xl102">
    <w:name w:val="xl102"/>
    <w:basedOn w:val="Normal"/>
    <w:rsid w:val="005958B5"/>
    <w:pPr>
      <w:spacing w:before="100" w:beforeAutospacing="1" w:after="100" w:afterAutospacing="1"/>
      <w:jc w:val="center"/>
    </w:pPr>
  </w:style>
  <w:style w:type="paragraph" w:customStyle="1" w:styleId="xl103">
    <w:name w:val="xl103"/>
    <w:basedOn w:val="Normal"/>
    <w:rsid w:val="005958B5"/>
    <w:pPr>
      <w:pBdr>
        <w:right w:val="single" w:sz="4" w:space="0" w:color="auto"/>
      </w:pBdr>
      <w:spacing w:before="100" w:beforeAutospacing="1" w:after="100" w:afterAutospacing="1"/>
      <w:jc w:val="center"/>
    </w:pPr>
  </w:style>
  <w:style w:type="paragraph" w:customStyle="1" w:styleId="xl104">
    <w:name w:val="xl104"/>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Normal"/>
    <w:rsid w:val="005958B5"/>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6">
    <w:name w:val="xl106"/>
    <w:basedOn w:val="Normal"/>
    <w:rsid w:val="005958B5"/>
    <w:pPr>
      <w:pBdr>
        <w:left w:val="single" w:sz="4" w:space="0" w:color="auto"/>
        <w:bottom w:val="single" w:sz="4" w:space="0" w:color="auto"/>
      </w:pBdr>
      <w:spacing w:before="100" w:beforeAutospacing="1" w:after="100" w:afterAutospacing="1"/>
      <w:jc w:val="right"/>
      <w:textAlignment w:val="center"/>
    </w:pPr>
    <w:rPr>
      <w:b/>
      <w:bCs/>
    </w:rPr>
  </w:style>
  <w:style w:type="paragraph" w:customStyle="1" w:styleId="xl107">
    <w:name w:val="xl107"/>
    <w:basedOn w:val="Normal"/>
    <w:rsid w:val="005958B5"/>
    <w:pPr>
      <w:pBdr>
        <w:bottom w:val="single" w:sz="4" w:space="0" w:color="auto"/>
        <w:right w:val="single" w:sz="4" w:space="0" w:color="auto"/>
      </w:pBdr>
      <w:spacing w:before="100" w:beforeAutospacing="1" w:after="100" w:afterAutospacing="1"/>
      <w:jc w:val="right"/>
      <w:textAlignment w:val="center"/>
    </w:pPr>
    <w:rPr>
      <w:b/>
      <w:bCs/>
    </w:rPr>
  </w:style>
  <w:style w:type="paragraph" w:customStyle="1" w:styleId="xl108">
    <w:name w:val="xl108"/>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9">
    <w:name w:val="xl109"/>
    <w:basedOn w:val="Normal"/>
    <w:rsid w:val="005958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character" w:customStyle="1" w:styleId="2CharChar">
    <w:name w:val="2 Char Char"/>
    <w:rsid w:val="005958B5"/>
    <w:rPr>
      <w:b/>
      <w:sz w:val="24"/>
      <w:szCs w:val="24"/>
      <w:lang w:val="it-IT" w:eastAsia="en-US" w:bidi="ar-SA"/>
    </w:rPr>
  </w:style>
  <w:style w:type="paragraph" w:customStyle="1" w:styleId="Style5">
    <w:name w:val="Style5"/>
    <w:basedOn w:val="Normal"/>
    <w:rsid w:val="005958B5"/>
    <w:pPr>
      <w:spacing w:line="360" w:lineRule="auto"/>
      <w:jc w:val="center"/>
    </w:pPr>
    <w:rPr>
      <w:b/>
      <w:sz w:val="28"/>
      <w:szCs w:val="26"/>
      <w:lang w:val="es-ES"/>
    </w:rPr>
  </w:style>
  <w:style w:type="paragraph" w:customStyle="1" w:styleId="5">
    <w:name w:val="5"/>
    <w:basedOn w:val="BodyText"/>
    <w:link w:val="5Char"/>
    <w:rsid w:val="005958B5"/>
    <w:pPr>
      <w:widowControl w:val="0"/>
      <w:tabs>
        <w:tab w:val="left" w:pos="720"/>
        <w:tab w:val="left" w:pos="1665"/>
      </w:tabs>
      <w:spacing w:before="60" w:after="60" w:line="280" w:lineRule="exact"/>
      <w:jc w:val="both"/>
    </w:pPr>
    <w:rPr>
      <w:bCs/>
      <w:sz w:val="20"/>
      <w:szCs w:val="20"/>
    </w:rPr>
  </w:style>
  <w:style w:type="character" w:customStyle="1" w:styleId="5Char">
    <w:name w:val="5 Char"/>
    <w:link w:val="5"/>
    <w:rsid w:val="005958B5"/>
    <w:rPr>
      <w:bCs/>
    </w:rPr>
  </w:style>
  <w:style w:type="character" w:customStyle="1" w:styleId="4Char">
    <w:name w:val="4 Char"/>
    <w:link w:val="4"/>
    <w:locked/>
    <w:rsid w:val="005958B5"/>
    <w:rPr>
      <w:i/>
      <w:sz w:val="26"/>
      <w:szCs w:val="26"/>
    </w:rPr>
  </w:style>
  <w:style w:type="paragraph" w:customStyle="1" w:styleId="TCTNG">
    <w:name w:val="TC TNG"/>
    <w:basedOn w:val="Style1"/>
    <w:qFormat/>
    <w:rsid w:val="005958B5"/>
    <w:pPr>
      <w:spacing w:before="60" w:after="60" w:line="280" w:lineRule="exact"/>
      <w:jc w:val="both"/>
    </w:pPr>
    <w:rPr>
      <w:rFonts w:ascii="Times New Roman" w:hAnsi="Times New Roman"/>
      <w:b w:val="0"/>
      <w:sz w:val="22"/>
      <w:szCs w:val="22"/>
      <w:lang w:val="sv-SE"/>
    </w:rPr>
  </w:style>
  <w:style w:type="paragraph" w:customStyle="1" w:styleId="Bng">
    <w:name w:val="Bảng"/>
    <w:basedOn w:val="Normal"/>
    <w:qFormat/>
    <w:rsid w:val="005958B5"/>
    <w:pPr>
      <w:tabs>
        <w:tab w:val="left" w:pos="0"/>
      </w:tabs>
      <w:spacing w:before="60" w:after="60"/>
      <w:jc w:val="center"/>
    </w:pPr>
    <w:rPr>
      <w:rFonts w:eastAsia="Calibri"/>
      <w:szCs w:val="26"/>
      <w:lang w:val="vi-VN"/>
    </w:rPr>
  </w:style>
  <w:style w:type="paragraph" w:customStyle="1" w:styleId="DANHMCBNG">
    <w:name w:val="DANH MỤC BẢNG"/>
    <w:basedOn w:val="Normal"/>
    <w:qFormat/>
    <w:rsid w:val="005958B5"/>
    <w:pPr>
      <w:spacing w:after="60" w:line="264" w:lineRule="auto"/>
      <w:jc w:val="center"/>
    </w:pPr>
    <w:rPr>
      <w:rFonts w:eastAsia="Calibri"/>
      <w:szCs w:val="26"/>
    </w:rPr>
  </w:style>
  <w:style w:type="paragraph" w:customStyle="1" w:styleId="chthchhnhTCS">
    <w:name w:val="chú thích hình TCS"/>
    <w:basedOn w:val="Normal"/>
    <w:qFormat/>
    <w:rsid w:val="005958B5"/>
    <w:pPr>
      <w:spacing w:after="60" w:line="276" w:lineRule="auto"/>
      <w:jc w:val="center"/>
    </w:pPr>
    <w:rPr>
      <w:rFonts w:eastAsia="Calibri"/>
      <w:sz w:val="22"/>
      <w:szCs w:val="20"/>
      <w:lang w:val="sv-SE"/>
    </w:rPr>
  </w:style>
  <w:style w:type="paragraph" w:customStyle="1" w:styleId="DANHMCHNH">
    <w:name w:val="DANH MỤC HÌNH"/>
    <w:basedOn w:val="Style1"/>
    <w:qFormat/>
    <w:rsid w:val="005958B5"/>
    <w:pPr>
      <w:spacing w:line="276" w:lineRule="auto"/>
      <w:jc w:val="both"/>
    </w:pPr>
    <w:rPr>
      <w:rFonts w:ascii="Times New Roman" w:eastAsia="Calibri" w:hAnsi="Times New Roman"/>
      <w:b w:val="0"/>
      <w:spacing w:val="-4"/>
      <w:szCs w:val="26"/>
    </w:rPr>
  </w:style>
  <w:style w:type="character" w:customStyle="1" w:styleId="BodyTextIndentChar">
    <w:name w:val="Body Text Indent Char"/>
    <w:link w:val="BodyTextIndent"/>
    <w:semiHidden/>
    <w:rsid w:val="005958B5"/>
    <w:rPr>
      <w:rFonts w:ascii=".VnTime" w:eastAsia="Batang" w:hAnsi=".VnTime"/>
      <w:sz w:val="28"/>
    </w:rPr>
  </w:style>
  <w:style w:type="character" w:customStyle="1" w:styleId="BodyTextIndent2Char">
    <w:name w:val="Body Text Indent 2 Char"/>
    <w:link w:val="BodyTextIndent2"/>
    <w:rsid w:val="005958B5"/>
    <w:rPr>
      <w:sz w:val="24"/>
      <w:szCs w:val="24"/>
    </w:rPr>
  </w:style>
  <w:style w:type="character" w:customStyle="1" w:styleId="longtext1">
    <w:name w:val="long_text1"/>
    <w:rsid w:val="005958B5"/>
    <w:rPr>
      <w:sz w:val="20"/>
      <w:szCs w:val="20"/>
    </w:rPr>
  </w:style>
  <w:style w:type="paragraph" w:customStyle="1" w:styleId="t">
    <w:name w:val="t"/>
    <w:basedOn w:val="Normal"/>
    <w:link w:val="tChar"/>
    <w:rsid w:val="005958B5"/>
    <w:pPr>
      <w:spacing w:line="235" w:lineRule="auto"/>
      <w:ind w:left="-57" w:right="-57"/>
      <w:jc w:val="center"/>
    </w:pPr>
    <w:rPr>
      <w:rFonts w:ascii=".VnHelvetInsH" w:eastAsia="Calibri" w:hAnsi=".VnHelvetInsH"/>
      <w:iCs/>
      <w:sz w:val="26"/>
      <w:szCs w:val="28"/>
      <w:lang w:val="vi-VN"/>
    </w:rPr>
  </w:style>
  <w:style w:type="character" w:customStyle="1" w:styleId="tChar">
    <w:name w:val="t Char"/>
    <w:link w:val="t"/>
    <w:rsid w:val="005958B5"/>
    <w:rPr>
      <w:rFonts w:ascii=".VnHelvetInsH" w:eastAsia="Calibri" w:hAnsi=".VnHelvetInsH"/>
      <w:iCs/>
      <w:sz w:val="26"/>
      <w:szCs w:val="28"/>
      <w:lang w:val="vi-VN"/>
    </w:rPr>
  </w:style>
  <w:style w:type="character" w:customStyle="1" w:styleId="notranslate">
    <w:name w:val="notranslate"/>
    <w:basedOn w:val="DefaultParagraphFont"/>
    <w:rsid w:val="005958B5"/>
  </w:style>
  <w:style w:type="character" w:customStyle="1" w:styleId="apple-tab-span">
    <w:name w:val="apple-tab-span"/>
    <w:basedOn w:val="DefaultParagraphFont"/>
    <w:rsid w:val="005958B5"/>
  </w:style>
  <w:style w:type="character" w:customStyle="1" w:styleId="dmbangChar">
    <w:name w:val="dmbang Char"/>
    <w:link w:val="dmbang"/>
    <w:locked/>
    <w:rsid w:val="005958B5"/>
    <w:rPr>
      <w:b/>
      <w:sz w:val="28"/>
      <w:szCs w:val="28"/>
      <w:lang w:eastAsia="ja-JP"/>
    </w:rPr>
  </w:style>
  <w:style w:type="paragraph" w:customStyle="1" w:styleId="dmbang">
    <w:name w:val="dmbang"/>
    <w:basedOn w:val="BodyText"/>
    <w:link w:val="dmbangChar"/>
    <w:qFormat/>
    <w:rsid w:val="005958B5"/>
    <w:pPr>
      <w:widowControl w:val="0"/>
      <w:spacing w:after="0" w:line="360" w:lineRule="auto"/>
      <w:jc w:val="center"/>
    </w:pPr>
    <w:rPr>
      <w:b/>
      <w:sz w:val="28"/>
      <w:szCs w:val="28"/>
      <w:lang w:eastAsia="ja-JP"/>
    </w:rPr>
  </w:style>
  <w:style w:type="paragraph" w:customStyle="1" w:styleId="1b">
    <w:name w:val="1b"/>
    <w:basedOn w:val="Normal"/>
    <w:rsid w:val="005958B5"/>
    <w:pPr>
      <w:spacing w:line="360" w:lineRule="auto"/>
      <w:jc w:val="center"/>
    </w:pPr>
    <w:rPr>
      <w:b/>
      <w:bCs/>
      <w:iCs/>
      <w:sz w:val="28"/>
      <w:szCs w:val="28"/>
      <w:lang w:val="nl-NL"/>
    </w:rPr>
  </w:style>
  <w:style w:type="paragraph" w:customStyle="1" w:styleId="3e">
    <w:name w:val="3e"/>
    <w:basedOn w:val="Normal"/>
    <w:link w:val="3eChar"/>
    <w:rsid w:val="005958B5"/>
    <w:pPr>
      <w:spacing w:line="360" w:lineRule="auto"/>
      <w:jc w:val="both"/>
    </w:pPr>
    <w:rPr>
      <w:b/>
      <w:bCs/>
      <w:i/>
      <w:iCs/>
      <w:color w:val="000000"/>
      <w:sz w:val="28"/>
      <w:szCs w:val="28"/>
    </w:rPr>
  </w:style>
  <w:style w:type="character" w:customStyle="1" w:styleId="3eChar">
    <w:name w:val="3e Char"/>
    <w:link w:val="3e"/>
    <w:rsid w:val="005958B5"/>
    <w:rPr>
      <w:b/>
      <w:bCs/>
      <w:i/>
      <w:iCs/>
      <w:color w:val="000000"/>
      <w:sz w:val="28"/>
      <w:szCs w:val="28"/>
    </w:rPr>
  </w:style>
  <w:style w:type="character" w:customStyle="1" w:styleId="FootnoteTextChar1">
    <w:name w:val="Footnote Text Char1"/>
    <w:semiHidden/>
    <w:rsid w:val="005958B5"/>
    <w:rPr>
      <w:rFonts w:ascii="Times New Roman" w:eastAsia="Times New Roman" w:hAnsi="Times New Roman" w:cs="Times New Roman"/>
      <w:sz w:val="20"/>
      <w:szCs w:val="20"/>
    </w:rPr>
  </w:style>
  <w:style w:type="character" w:customStyle="1" w:styleId="BodyTextChar1">
    <w:name w:val="Body Text Char1"/>
    <w:uiPriority w:val="99"/>
    <w:rsid w:val="005958B5"/>
    <w:rPr>
      <w:rFonts w:ascii="Times New Roman" w:eastAsia="Times New Roman" w:hAnsi="Times New Roman" w:cs="Times New Roman"/>
      <w:sz w:val="28"/>
      <w:szCs w:val="28"/>
    </w:rPr>
  </w:style>
  <w:style w:type="character" w:customStyle="1" w:styleId="3Char">
    <w:name w:val="3 Char"/>
    <w:link w:val="3"/>
    <w:locked/>
    <w:rsid w:val="005958B5"/>
    <w:rPr>
      <w:rFonts w:eastAsia="MS Mincho"/>
      <w:bCs/>
      <w:i/>
      <w:szCs w:val="22"/>
      <w:lang w:val="fr-FR" w:eastAsia="ja-JP"/>
    </w:rPr>
  </w:style>
  <w:style w:type="paragraph" w:customStyle="1" w:styleId="44">
    <w:name w:val="44"/>
    <w:basedOn w:val="Normal"/>
    <w:uiPriority w:val="99"/>
    <w:rsid w:val="005958B5"/>
    <w:pPr>
      <w:spacing w:line="360" w:lineRule="auto"/>
    </w:pPr>
    <w:rPr>
      <w:i/>
      <w:sz w:val="26"/>
      <w:szCs w:val="26"/>
    </w:rPr>
  </w:style>
  <w:style w:type="paragraph" w:customStyle="1" w:styleId="bangbieu">
    <w:name w:val="bangbieu"/>
    <w:basedOn w:val="Normal"/>
    <w:qFormat/>
    <w:rsid w:val="005958B5"/>
    <w:pPr>
      <w:spacing w:before="80" w:after="40"/>
      <w:ind w:firstLine="454"/>
      <w:jc w:val="center"/>
    </w:pPr>
    <w:rPr>
      <w:rFonts w:eastAsia="Calibri"/>
      <w:sz w:val="22"/>
      <w:szCs w:val="22"/>
    </w:rPr>
  </w:style>
  <w:style w:type="character" w:customStyle="1" w:styleId="nw1">
    <w:name w:val="nw1"/>
    <w:basedOn w:val="DefaultParagraphFont"/>
    <w:rsid w:val="005958B5"/>
  </w:style>
  <w:style w:type="paragraph" w:customStyle="1" w:styleId="heading40">
    <w:name w:val="heading4"/>
    <w:basedOn w:val="Normal"/>
    <w:qFormat/>
    <w:rsid w:val="005958B5"/>
    <w:pPr>
      <w:spacing w:before="120" w:line="360" w:lineRule="exact"/>
      <w:ind w:left="432" w:right="288" w:firstLine="288"/>
    </w:pPr>
    <w:rPr>
      <w:b/>
      <w:i/>
      <w:sz w:val="26"/>
      <w:szCs w:val="22"/>
      <w:lang w:eastAsia="ja-JP"/>
    </w:rPr>
  </w:style>
  <w:style w:type="paragraph" w:customStyle="1" w:styleId="3z0">
    <w:name w:val="3z"/>
    <w:basedOn w:val="Heading3"/>
    <w:rsid w:val="005958B5"/>
    <w:pPr>
      <w:autoSpaceDE w:val="0"/>
      <w:autoSpaceDN w:val="0"/>
      <w:adjustRightInd w:val="0"/>
      <w:spacing w:before="0" w:after="0" w:line="360" w:lineRule="auto"/>
      <w:jc w:val="both"/>
    </w:pPr>
    <w:rPr>
      <w:rFonts w:ascii="Times New Roman" w:hAnsi="Times New Roman"/>
      <w:bCs w:val="0"/>
      <w:i/>
      <w:szCs w:val="28"/>
      <w:lang w:val="vi-VN" w:eastAsia="vi-VN" w:bidi="vi-VN"/>
    </w:rPr>
  </w:style>
  <w:style w:type="character" w:customStyle="1" w:styleId="Bodytext5NotItalic">
    <w:name w:val="Body text (5) + Not Italic"/>
    <w:rsid w:val="005958B5"/>
    <w:rPr>
      <w:rFonts w:ascii="Times New Roman" w:eastAsia="Times New Roman" w:hAnsi="Times New Roman" w:cs="Times New Roman"/>
      <w:i/>
      <w:iCs/>
      <w:color w:val="000000"/>
      <w:spacing w:val="0"/>
      <w:w w:val="100"/>
      <w:position w:val="0"/>
      <w:sz w:val="26"/>
      <w:szCs w:val="26"/>
      <w:u w:val="none"/>
      <w:shd w:val="clear" w:color="auto" w:fill="FFFFFF"/>
      <w:lang w:val="en-US" w:eastAsia="en-US" w:bidi="en-US"/>
    </w:rPr>
  </w:style>
  <w:style w:type="character" w:customStyle="1" w:styleId="ref-journal">
    <w:name w:val="ref-journal"/>
    <w:basedOn w:val="DefaultParagraphFont"/>
    <w:rsid w:val="005958B5"/>
  </w:style>
  <w:style w:type="paragraph" w:customStyle="1" w:styleId="StyleHeading3Before6ptAfter0ptLinespacing15l">
    <w:name w:val="Style Heading 3 + Before:  6 pt After:  0 pt Line spacing:  1.5 l..."/>
    <w:basedOn w:val="Heading3"/>
    <w:next w:val="BalloonText"/>
    <w:rsid w:val="005958B5"/>
    <w:pPr>
      <w:spacing w:before="120" w:after="0" w:line="360" w:lineRule="auto"/>
    </w:pPr>
    <w:rPr>
      <w:rFonts w:ascii="Times New Roman" w:hAnsi="Times New Roman"/>
      <w:sz w:val="28"/>
      <w:szCs w:val="20"/>
    </w:rPr>
  </w:style>
  <w:style w:type="paragraph" w:customStyle="1" w:styleId="alf-apx-apf-ape-a1j-ji">
    <w:name w:val="alf-apx-apf-ape-a1j-ji"/>
    <w:basedOn w:val="Normal"/>
    <w:rsid w:val="005958B5"/>
    <w:pPr>
      <w:spacing w:before="100" w:beforeAutospacing="1" w:after="100" w:afterAutospacing="1"/>
    </w:pPr>
    <w:rPr>
      <w:rFonts w:eastAsia="Calibri"/>
    </w:rPr>
  </w:style>
  <w:style w:type="paragraph" w:customStyle="1" w:styleId="l">
    <w:name w:val="l"/>
    <w:basedOn w:val="Normal"/>
    <w:rsid w:val="005958B5"/>
    <w:pPr>
      <w:spacing w:before="80" w:after="80" w:line="264" w:lineRule="auto"/>
      <w:ind w:firstLine="397"/>
      <w:jc w:val="both"/>
    </w:pPr>
    <w:rPr>
      <w:i/>
      <w:iCs/>
      <w:szCs w:val="28"/>
    </w:rPr>
  </w:style>
  <w:style w:type="paragraph" w:customStyle="1" w:styleId="2c">
    <w:name w:val="2c"/>
    <w:basedOn w:val="Normal"/>
    <w:rsid w:val="005958B5"/>
    <w:pPr>
      <w:tabs>
        <w:tab w:val="left" w:pos="5145"/>
      </w:tabs>
      <w:spacing w:line="400" w:lineRule="exact"/>
      <w:jc w:val="both"/>
    </w:pPr>
    <w:rPr>
      <w:b/>
      <w:sz w:val="28"/>
      <w:szCs w:val="28"/>
    </w:rPr>
  </w:style>
  <w:style w:type="paragraph" w:customStyle="1" w:styleId="Body">
    <w:name w:val="Body"/>
    <w:basedOn w:val="Normal"/>
    <w:uiPriority w:val="1"/>
    <w:qFormat/>
    <w:rsid w:val="005958B5"/>
    <w:pPr>
      <w:widowControl w:val="0"/>
    </w:pPr>
    <w:rPr>
      <w:sz w:val="28"/>
      <w:szCs w:val="28"/>
    </w:rPr>
  </w:style>
  <w:style w:type="character" w:customStyle="1" w:styleId="20">
    <w:name w:val="Основной текст (2)_"/>
    <w:link w:val="21"/>
    <w:rsid w:val="005958B5"/>
    <w:rPr>
      <w:shd w:val="clear" w:color="auto" w:fill="FFFFFF"/>
    </w:rPr>
  </w:style>
  <w:style w:type="paragraph" w:customStyle="1" w:styleId="21">
    <w:name w:val="Основной текст (2)"/>
    <w:basedOn w:val="Normal"/>
    <w:link w:val="20"/>
    <w:rsid w:val="005958B5"/>
    <w:pPr>
      <w:widowControl w:val="0"/>
      <w:shd w:val="clear" w:color="auto" w:fill="FFFFFF"/>
      <w:spacing w:before="120" w:line="0" w:lineRule="atLeast"/>
    </w:pPr>
    <w:rPr>
      <w:sz w:val="20"/>
      <w:szCs w:val="20"/>
    </w:rPr>
  </w:style>
  <w:style w:type="character" w:styleId="PlaceholderText">
    <w:name w:val="Placeholder Text"/>
    <w:uiPriority w:val="99"/>
    <w:semiHidden/>
    <w:rsid w:val="005958B5"/>
    <w:rPr>
      <w:color w:val="808080"/>
    </w:rPr>
  </w:style>
  <w:style w:type="character" w:customStyle="1" w:styleId="DocumentMapChar">
    <w:name w:val="Document Map Char"/>
    <w:link w:val="DocumentMap"/>
    <w:uiPriority w:val="99"/>
    <w:rsid w:val="005958B5"/>
    <w:rPr>
      <w:rFonts w:ascii="Tahoma" w:hAnsi="Tahoma" w:cs="Tahoma"/>
      <w:b/>
      <w:sz w:val="16"/>
      <w:szCs w:val="16"/>
    </w:rPr>
  </w:style>
  <w:style w:type="character" w:customStyle="1" w:styleId="DocumentMapChar1">
    <w:name w:val="Document Map Char1"/>
    <w:rsid w:val="005958B5"/>
    <w:rPr>
      <w:rFonts w:ascii="Tahoma" w:hAnsi="Tahoma" w:cs="Tahoma"/>
      <w:sz w:val="16"/>
      <w:szCs w:val="16"/>
    </w:rPr>
  </w:style>
  <w:style w:type="character" w:customStyle="1" w:styleId="mw-headline">
    <w:name w:val="mw-headline"/>
    <w:rsid w:val="005958B5"/>
  </w:style>
  <w:style w:type="character" w:customStyle="1" w:styleId="ref-vol">
    <w:name w:val="ref-vol"/>
    <w:rsid w:val="005958B5"/>
  </w:style>
  <w:style w:type="paragraph" w:customStyle="1" w:styleId="4a">
    <w:name w:val="4a"/>
    <w:basedOn w:val="Normal"/>
    <w:uiPriority w:val="99"/>
    <w:rsid w:val="005958B5"/>
    <w:pPr>
      <w:spacing w:line="312" w:lineRule="auto"/>
      <w:jc w:val="both"/>
    </w:pPr>
    <w:rPr>
      <w:i/>
      <w:sz w:val="28"/>
      <w:szCs w:val="28"/>
    </w:rPr>
  </w:style>
  <w:style w:type="paragraph" w:customStyle="1" w:styleId="3c">
    <w:name w:val="3c"/>
    <w:basedOn w:val="Normal"/>
    <w:rsid w:val="005958B5"/>
    <w:pPr>
      <w:spacing w:line="360" w:lineRule="auto"/>
      <w:jc w:val="both"/>
    </w:pPr>
    <w:rPr>
      <w:b/>
      <w:i/>
      <w:sz w:val="28"/>
      <w:szCs w:val="28"/>
      <w:lang w:val="cs-CZ"/>
    </w:rPr>
  </w:style>
  <w:style w:type="table" w:customStyle="1" w:styleId="PlainTable21">
    <w:name w:val="Plain Table 21"/>
    <w:basedOn w:val="TableNormal"/>
    <w:uiPriority w:val="42"/>
    <w:rsid w:val="005958B5"/>
    <w:rPr>
      <w:rFonts w:ascii="Calibri" w:eastAsia="Calibri" w:hAnsi="Calibri"/>
      <w:sz w:val="22"/>
      <w:szCs w:val="22"/>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oicamon">
    <w:name w:val="loi cam on"/>
    <w:basedOn w:val="Normal"/>
    <w:qFormat/>
    <w:rsid w:val="005958B5"/>
    <w:pPr>
      <w:spacing w:before="360" w:after="240"/>
      <w:ind w:firstLine="454"/>
      <w:jc w:val="both"/>
    </w:pPr>
    <w:rPr>
      <w:rFonts w:ascii="Arial" w:hAnsi="Arial"/>
      <w:i/>
      <w:color w:val="000000"/>
      <w:sz w:val="20"/>
      <w:szCs w:val="20"/>
    </w:rPr>
  </w:style>
  <w:style w:type="paragraph" w:customStyle="1" w:styleId="abstract0">
    <w:name w:val="abstract"/>
    <w:basedOn w:val="Normal"/>
    <w:qFormat/>
    <w:rsid w:val="005958B5"/>
    <w:pPr>
      <w:autoSpaceDE w:val="0"/>
      <w:autoSpaceDN w:val="0"/>
      <w:adjustRightInd w:val="0"/>
      <w:spacing w:before="360" w:after="240" w:line="276" w:lineRule="auto"/>
      <w:ind w:firstLine="360"/>
      <w:jc w:val="both"/>
    </w:pPr>
    <w:rPr>
      <w:rFonts w:ascii="Arial" w:eastAsia="Calibri" w:hAnsi="Arial" w:cs="Arial"/>
      <w:b/>
      <w:color w:val="000000"/>
      <w:sz w:val="22"/>
      <w:szCs w:val="22"/>
    </w:rPr>
  </w:style>
  <w:style w:type="paragraph" w:customStyle="1" w:styleId="Title2">
    <w:name w:val="Title2"/>
    <w:basedOn w:val="Normal"/>
    <w:qFormat/>
    <w:rsid w:val="005958B5"/>
    <w:pPr>
      <w:spacing w:before="480" w:after="360"/>
      <w:ind w:firstLine="454"/>
      <w:jc w:val="center"/>
    </w:pPr>
    <w:rPr>
      <w:rFonts w:ascii="Arial" w:eastAsia="Calibri" w:hAnsi="Arial" w:cs="Arial"/>
      <w:b/>
      <w:caps/>
      <w:sz w:val="28"/>
      <w:szCs w:val="28"/>
    </w:rPr>
  </w:style>
  <w:style w:type="paragraph" w:customStyle="1" w:styleId="text">
    <w:name w:val="text"/>
    <w:basedOn w:val="Normal"/>
    <w:qFormat/>
    <w:rsid w:val="005958B5"/>
    <w:pPr>
      <w:spacing w:before="80" w:after="40"/>
      <w:ind w:firstLine="454"/>
      <w:jc w:val="both"/>
    </w:pPr>
    <w:rPr>
      <w:rFonts w:eastAsia="Calibri"/>
      <w:sz w:val="22"/>
      <w:szCs w:val="22"/>
    </w:rPr>
  </w:style>
  <w:style w:type="paragraph" w:customStyle="1" w:styleId="demuclon">
    <w:name w:val="de muc lon"/>
    <w:basedOn w:val="Normal"/>
    <w:qFormat/>
    <w:rsid w:val="005958B5"/>
    <w:pPr>
      <w:numPr>
        <w:numId w:val="8"/>
      </w:numPr>
      <w:spacing w:before="360" w:after="240"/>
      <w:jc w:val="center"/>
    </w:pPr>
    <w:rPr>
      <w:rFonts w:eastAsia="Calibri"/>
      <w:b/>
      <w:caps/>
      <w:sz w:val="22"/>
      <w:szCs w:val="22"/>
    </w:rPr>
  </w:style>
  <w:style w:type="paragraph" w:customStyle="1" w:styleId="IEEEAuthorName">
    <w:name w:val="IEEE Author Name"/>
    <w:basedOn w:val="Normal"/>
    <w:next w:val="Normal"/>
    <w:rsid w:val="005958B5"/>
    <w:pPr>
      <w:adjustRightInd w:val="0"/>
      <w:snapToGrid w:val="0"/>
      <w:spacing w:before="120" w:after="120"/>
      <w:ind w:firstLine="454"/>
      <w:jc w:val="center"/>
    </w:pPr>
    <w:rPr>
      <w:sz w:val="22"/>
      <w:lang w:val="en-GB" w:eastAsia="en-GB"/>
    </w:rPr>
  </w:style>
  <w:style w:type="paragraph" w:customStyle="1" w:styleId="IEEEAuthorAffiliation">
    <w:name w:val="IEEE Author Affiliation"/>
    <w:basedOn w:val="Normal"/>
    <w:next w:val="Normal"/>
    <w:rsid w:val="005958B5"/>
    <w:pPr>
      <w:spacing w:before="80" w:after="60"/>
      <w:ind w:firstLine="454"/>
      <w:jc w:val="center"/>
    </w:pPr>
    <w:rPr>
      <w:i/>
      <w:sz w:val="20"/>
      <w:lang w:val="en-GB" w:eastAsia="en-GB"/>
    </w:rPr>
  </w:style>
  <w:style w:type="paragraph" w:customStyle="1" w:styleId="BNG0">
    <w:name w:val="BẢNG"/>
    <w:basedOn w:val="Normal"/>
    <w:uiPriority w:val="99"/>
    <w:rsid w:val="005958B5"/>
    <w:pPr>
      <w:widowControl w:val="0"/>
      <w:autoSpaceDE w:val="0"/>
      <w:autoSpaceDN w:val="0"/>
      <w:adjustRightInd w:val="0"/>
      <w:spacing w:line="360" w:lineRule="auto"/>
      <w:jc w:val="center"/>
    </w:pPr>
    <w:rPr>
      <w:rFonts w:eastAsia="Calibri"/>
      <w:i/>
      <w:sz w:val="26"/>
      <w:szCs w:val="26"/>
    </w:rPr>
  </w:style>
  <w:style w:type="character" w:customStyle="1" w:styleId="fontstyle01">
    <w:name w:val="fontstyle01"/>
    <w:rsid w:val="005958B5"/>
    <w:rPr>
      <w:rFonts w:ascii="TimesNewRomanPS-BoldMT" w:hAnsi="TimesNewRomanPS-BoldMT" w:hint="default"/>
      <w:b/>
      <w:bCs/>
      <w:color w:val="000000"/>
      <w:sz w:val="22"/>
      <w:szCs w:val="22"/>
    </w:rPr>
  </w:style>
  <w:style w:type="paragraph" w:customStyle="1" w:styleId="3f">
    <w:name w:val="3f"/>
    <w:basedOn w:val="Normal"/>
    <w:uiPriority w:val="99"/>
    <w:rsid w:val="005958B5"/>
    <w:pPr>
      <w:spacing w:before="80" w:line="420" w:lineRule="exact"/>
      <w:jc w:val="both"/>
    </w:pPr>
    <w:rPr>
      <w:rFonts w:eastAsia="Batang"/>
      <w:b/>
      <w:i/>
      <w:sz w:val="28"/>
      <w:szCs w:val="28"/>
    </w:rPr>
  </w:style>
  <w:style w:type="paragraph" w:customStyle="1" w:styleId="4s">
    <w:name w:val="4s"/>
    <w:basedOn w:val="1Z"/>
    <w:rsid w:val="005958B5"/>
    <w:pPr>
      <w:keepNext w:val="0"/>
      <w:spacing w:line="360" w:lineRule="auto"/>
      <w:ind w:firstLine="0"/>
      <w:jc w:val="both"/>
      <w:outlineLvl w:val="9"/>
    </w:pPr>
    <w:rPr>
      <w:rFonts w:eastAsia="Calibri"/>
      <w:b w:val="0"/>
      <w:bCs w:val="0"/>
      <w:i/>
      <w:kern w:val="0"/>
      <w:sz w:val="26"/>
      <w:szCs w:val="26"/>
    </w:rPr>
  </w:style>
  <w:style w:type="character" w:customStyle="1" w:styleId="ffline">
    <w:name w:val="ff_line"/>
    <w:basedOn w:val="DefaultParagraphFont"/>
    <w:rsid w:val="005958B5"/>
  </w:style>
  <w:style w:type="character" w:customStyle="1" w:styleId="geneid">
    <w:name w:val="geneid"/>
    <w:rsid w:val="005958B5"/>
  </w:style>
  <w:style w:type="character" w:customStyle="1" w:styleId="Vnbnnidung2">
    <w:name w:val="Văn bản nội dung (2)_"/>
    <w:link w:val="Vnbnnidung20"/>
    <w:locked/>
    <w:rsid w:val="005958B5"/>
    <w:rPr>
      <w:shd w:val="clear" w:color="auto" w:fill="FFFFFF"/>
    </w:rPr>
  </w:style>
  <w:style w:type="paragraph" w:customStyle="1" w:styleId="Vnbnnidung20">
    <w:name w:val="Văn bản nội dung (2)"/>
    <w:basedOn w:val="Normal"/>
    <w:link w:val="Vnbnnidung2"/>
    <w:rsid w:val="005958B5"/>
    <w:pPr>
      <w:widowControl w:val="0"/>
      <w:shd w:val="clear" w:color="auto" w:fill="FFFFFF"/>
      <w:spacing w:before="100" w:line="298" w:lineRule="exact"/>
      <w:ind w:hanging="700"/>
      <w:jc w:val="center"/>
    </w:pPr>
    <w:rPr>
      <w:sz w:val="20"/>
      <w:szCs w:val="20"/>
    </w:rPr>
  </w:style>
  <w:style w:type="paragraph" w:customStyle="1" w:styleId="SV-JMENormalEquation">
    <w:name w:val="SV-JME Normal Equation"/>
    <w:basedOn w:val="Normal"/>
    <w:qFormat/>
    <w:rsid w:val="005958B5"/>
    <w:pPr>
      <w:tabs>
        <w:tab w:val="center" w:pos="1928"/>
        <w:tab w:val="right" w:pos="3969"/>
      </w:tabs>
      <w:jc w:val="both"/>
    </w:pPr>
    <w:rPr>
      <w:sz w:val="20"/>
      <w:lang w:eastAsia="sl-SI"/>
    </w:rPr>
  </w:style>
  <w:style w:type="character" w:customStyle="1" w:styleId="CommentSubjectChar">
    <w:name w:val="Comment Subject Char"/>
    <w:basedOn w:val="CommentTextChar"/>
    <w:link w:val="CommentSubject"/>
    <w:qFormat/>
    <w:rsid w:val="005958B5"/>
    <w:rPr>
      <w:b/>
      <w:bCs/>
    </w:rPr>
  </w:style>
  <w:style w:type="character" w:customStyle="1" w:styleId="cpChagiiquyt1">
    <w:name w:val="Đề cập Chưa giải quyết1"/>
    <w:basedOn w:val="DefaultParagraphFont"/>
    <w:uiPriority w:val="99"/>
    <w:semiHidden/>
    <w:unhideWhenUsed/>
    <w:qFormat/>
    <w:rsid w:val="005958B5"/>
    <w:rPr>
      <w:color w:val="605E5C"/>
      <w:shd w:val="clear" w:color="auto" w:fill="E1DFDD"/>
    </w:rPr>
  </w:style>
  <w:style w:type="character" w:customStyle="1" w:styleId="UnresolvedMention1">
    <w:name w:val="Unresolved Mention1"/>
    <w:basedOn w:val="DefaultParagraphFont"/>
    <w:uiPriority w:val="99"/>
    <w:semiHidden/>
    <w:unhideWhenUsed/>
    <w:qFormat/>
    <w:rsid w:val="005958B5"/>
    <w:rPr>
      <w:color w:val="605E5C"/>
      <w:shd w:val="clear" w:color="auto" w:fill="E1DFDD"/>
    </w:rPr>
  </w:style>
  <w:style w:type="character" w:customStyle="1" w:styleId="ls13">
    <w:name w:val="ls13"/>
    <w:basedOn w:val="DefaultParagraphFont"/>
    <w:rsid w:val="00C76D76"/>
  </w:style>
  <w:style w:type="character" w:customStyle="1" w:styleId="ls26">
    <w:name w:val="ls26"/>
    <w:basedOn w:val="DefaultParagraphFont"/>
    <w:rsid w:val="00C76D76"/>
  </w:style>
  <w:style w:type="character" w:customStyle="1" w:styleId="ls15">
    <w:name w:val="ls15"/>
    <w:basedOn w:val="DefaultParagraphFont"/>
    <w:rsid w:val="00C76D76"/>
  </w:style>
  <w:style w:type="character" w:customStyle="1" w:styleId="lsc">
    <w:name w:val="lsc"/>
    <w:basedOn w:val="DefaultParagraphFont"/>
    <w:rsid w:val="00C76D76"/>
  </w:style>
  <w:style w:type="character" w:customStyle="1" w:styleId="ls27">
    <w:name w:val="ls27"/>
    <w:basedOn w:val="DefaultParagraphFont"/>
    <w:rsid w:val="00C76D76"/>
  </w:style>
  <w:style w:type="character" w:customStyle="1" w:styleId="ls28">
    <w:name w:val="ls28"/>
    <w:basedOn w:val="DefaultParagraphFont"/>
    <w:rsid w:val="00C76D76"/>
  </w:style>
  <w:style w:type="character" w:customStyle="1" w:styleId="ls17">
    <w:name w:val="ls17"/>
    <w:basedOn w:val="DefaultParagraphFont"/>
    <w:rsid w:val="00C76D76"/>
  </w:style>
  <w:style w:type="character" w:customStyle="1" w:styleId="lsd">
    <w:name w:val="lsd"/>
    <w:basedOn w:val="DefaultParagraphFont"/>
    <w:rsid w:val="00C76D76"/>
  </w:style>
  <w:style w:type="paragraph" w:customStyle="1" w:styleId="c-article-info-details">
    <w:name w:val="c-article-info-details"/>
    <w:basedOn w:val="Normal"/>
    <w:rsid w:val="00EF04F8"/>
    <w:pPr>
      <w:spacing w:before="100" w:beforeAutospacing="1" w:after="100" w:afterAutospacing="1"/>
    </w:pPr>
    <w:rPr>
      <w:lang w:val="vi-VN" w:eastAsia="vi-VN"/>
    </w:rPr>
  </w:style>
  <w:style w:type="character" w:customStyle="1" w:styleId="u-visually-hidden">
    <w:name w:val="u-visually-hidden"/>
    <w:basedOn w:val="DefaultParagraphFont"/>
    <w:rsid w:val="00EF04F8"/>
  </w:style>
  <w:style w:type="paragraph" w:customStyle="1" w:styleId="text-xs-center">
    <w:name w:val="text-xs-center"/>
    <w:basedOn w:val="Normal"/>
    <w:rsid w:val="00EF04F8"/>
    <w:pPr>
      <w:spacing w:before="100" w:beforeAutospacing="1" w:after="100" w:afterAutospacing="1"/>
    </w:pPr>
    <w:rPr>
      <w:lang w:val="vi-VN" w:eastAsia="vi-VN"/>
    </w:rPr>
  </w:style>
  <w:style w:type="character" w:customStyle="1" w:styleId="contribdegrees">
    <w:name w:val="contribdegrees"/>
    <w:basedOn w:val="DefaultParagraphFont"/>
    <w:rsid w:val="00DE073B"/>
  </w:style>
  <w:style w:type="character" w:customStyle="1" w:styleId="publicationcontentepubdate">
    <w:name w:val="publicationcontentepubdate"/>
    <w:basedOn w:val="DefaultParagraphFont"/>
    <w:rsid w:val="00DE073B"/>
  </w:style>
  <w:style w:type="character" w:customStyle="1" w:styleId="articletype">
    <w:name w:val="articletype"/>
    <w:basedOn w:val="DefaultParagraphFont"/>
    <w:rsid w:val="00DE073B"/>
  </w:style>
  <w:style w:type="character" w:customStyle="1" w:styleId="crossmark">
    <w:name w:val="crossmark"/>
    <w:basedOn w:val="DefaultParagraphFont"/>
    <w:rsid w:val="00DE073B"/>
  </w:style>
  <w:style w:type="character" w:customStyle="1" w:styleId="pubyear">
    <w:name w:val="pubyear"/>
    <w:basedOn w:val="DefaultParagraphFont"/>
    <w:rsid w:val="006D064A"/>
  </w:style>
  <w:style w:type="character" w:customStyle="1" w:styleId="articletitle">
    <w:name w:val="articletitle"/>
    <w:basedOn w:val="DefaultParagraphFont"/>
    <w:rsid w:val="006D064A"/>
  </w:style>
  <w:style w:type="character" w:customStyle="1" w:styleId="vol">
    <w:name w:val="vol"/>
    <w:basedOn w:val="DefaultParagraphFont"/>
    <w:rsid w:val="006D064A"/>
  </w:style>
  <w:style w:type="character" w:customStyle="1" w:styleId="citedissue">
    <w:name w:val="citedissue"/>
    <w:basedOn w:val="DefaultParagraphFont"/>
    <w:rsid w:val="006D064A"/>
  </w:style>
  <w:style w:type="character" w:customStyle="1" w:styleId="pagefirst">
    <w:name w:val="pagefirst"/>
    <w:basedOn w:val="DefaultParagraphFont"/>
    <w:rsid w:val="006D064A"/>
  </w:style>
  <w:style w:type="character" w:customStyle="1" w:styleId="pagelast">
    <w:name w:val="pagelast"/>
    <w:basedOn w:val="DefaultParagraphFont"/>
    <w:rsid w:val="006D064A"/>
  </w:style>
  <w:style w:type="character" w:customStyle="1" w:styleId="html-italic">
    <w:name w:val="html-italic"/>
    <w:basedOn w:val="DefaultParagraphFont"/>
    <w:rsid w:val="006D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5887">
      <w:bodyDiv w:val="1"/>
      <w:marLeft w:val="0"/>
      <w:marRight w:val="0"/>
      <w:marTop w:val="0"/>
      <w:marBottom w:val="0"/>
      <w:divBdr>
        <w:top w:val="none" w:sz="0" w:space="0" w:color="auto"/>
        <w:left w:val="none" w:sz="0" w:space="0" w:color="auto"/>
        <w:bottom w:val="none" w:sz="0" w:space="0" w:color="auto"/>
        <w:right w:val="none" w:sz="0" w:space="0" w:color="auto"/>
      </w:divBdr>
    </w:div>
    <w:div w:id="83193059">
      <w:bodyDiv w:val="1"/>
      <w:marLeft w:val="0"/>
      <w:marRight w:val="0"/>
      <w:marTop w:val="0"/>
      <w:marBottom w:val="0"/>
      <w:divBdr>
        <w:top w:val="none" w:sz="0" w:space="0" w:color="auto"/>
        <w:left w:val="none" w:sz="0" w:space="0" w:color="auto"/>
        <w:bottom w:val="none" w:sz="0" w:space="0" w:color="auto"/>
        <w:right w:val="none" w:sz="0" w:space="0" w:color="auto"/>
      </w:divBdr>
    </w:div>
    <w:div w:id="87967821">
      <w:bodyDiv w:val="1"/>
      <w:marLeft w:val="0"/>
      <w:marRight w:val="0"/>
      <w:marTop w:val="0"/>
      <w:marBottom w:val="0"/>
      <w:divBdr>
        <w:top w:val="none" w:sz="0" w:space="0" w:color="auto"/>
        <w:left w:val="none" w:sz="0" w:space="0" w:color="auto"/>
        <w:bottom w:val="none" w:sz="0" w:space="0" w:color="auto"/>
        <w:right w:val="none" w:sz="0" w:space="0" w:color="auto"/>
      </w:divBdr>
    </w:div>
    <w:div w:id="126975484">
      <w:bodyDiv w:val="1"/>
      <w:marLeft w:val="0"/>
      <w:marRight w:val="0"/>
      <w:marTop w:val="0"/>
      <w:marBottom w:val="0"/>
      <w:divBdr>
        <w:top w:val="none" w:sz="0" w:space="0" w:color="auto"/>
        <w:left w:val="none" w:sz="0" w:space="0" w:color="auto"/>
        <w:bottom w:val="none" w:sz="0" w:space="0" w:color="auto"/>
        <w:right w:val="none" w:sz="0" w:space="0" w:color="auto"/>
      </w:divBdr>
    </w:div>
    <w:div w:id="155613198">
      <w:bodyDiv w:val="1"/>
      <w:marLeft w:val="0"/>
      <w:marRight w:val="0"/>
      <w:marTop w:val="0"/>
      <w:marBottom w:val="0"/>
      <w:divBdr>
        <w:top w:val="none" w:sz="0" w:space="0" w:color="auto"/>
        <w:left w:val="none" w:sz="0" w:space="0" w:color="auto"/>
        <w:bottom w:val="none" w:sz="0" w:space="0" w:color="auto"/>
        <w:right w:val="none" w:sz="0" w:space="0" w:color="auto"/>
      </w:divBdr>
    </w:div>
    <w:div w:id="232199061">
      <w:bodyDiv w:val="1"/>
      <w:marLeft w:val="0"/>
      <w:marRight w:val="0"/>
      <w:marTop w:val="0"/>
      <w:marBottom w:val="0"/>
      <w:divBdr>
        <w:top w:val="none" w:sz="0" w:space="0" w:color="auto"/>
        <w:left w:val="none" w:sz="0" w:space="0" w:color="auto"/>
        <w:bottom w:val="none" w:sz="0" w:space="0" w:color="auto"/>
        <w:right w:val="none" w:sz="0" w:space="0" w:color="auto"/>
      </w:divBdr>
    </w:div>
    <w:div w:id="297993870">
      <w:bodyDiv w:val="1"/>
      <w:marLeft w:val="0"/>
      <w:marRight w:val="0"/>
      <w:marTop w:val="0"/>
      <w:marBottom w:val="0"/>
      <w:divBdr>
        <w:top w:val="none" w:sz="0" w:space="0" w:color="auto"/>
        <w:left w:val="none" w:sz="0" w:space="0" w:color="auto"/>
        <w:bottom w:val="none" w:sz="0" w:space="0" w:color="auto"/>
        <w:right w:val="none" w:sz="0" w:space="0" w:color="auto"/>
      </w:divBdr>
      <w:divsChild>
        <w:div w:id="506987118">
          <w:marLeft w:val="0"/>
          <w:marRight w:val="0"/>
          <w:marTop w:val="0"/>
          <w:marBottom w:val="75"/>
          <w:divBdr>
            <w:top w:val="none" w:sz="0" w:space="0" w:color="auto"/>
            <w:left w:val="none" w:sz="0" w:space="0" w:color="auto"/>
            <w:bottom w:val="none" w:sz="0" w:space="0" w:color="auto"/>
            <w:right w:val="none" w:sz="0" w:space="0" w:color="auto"/>
          </w:divBdr>
        </w:div>
        <w:div w:id="878590957">
          <w:marLeft w:val="0"/>
          <w:marRight w:val="0"/>
          <w:marTop w:val="0"/>
          <w:marBottom w:val="75"/>
          <w:divBdr>
            <w:top w:val="none" w:sz="0" w:space="0" w:color="auto"/>
            <w:left w:val="none" w:sz="0" w:space="0" w:color="auto"/>
            <w:bottom w:val="none" w:sz="0" w:space="0" w:color="auto"/>
            <w:right w:val="none" w:sz="0" w:space="0" w:color="auto"/>
          </w:divBdr>
        </w:div>
      </w:divsChild>
    </w:div>
    <w:div w:id="331644048">
      <w:bodyDiv w:val="1"/>
      <w:marLeft w:val="0"/>
      <w:marRight w:val="0"/>
      <w:marTop w:val="0"/>
      <w:marBottom w:val="0"/>
      <w:divBdr>
        <w:top w:val="none" w:sz="0" w:space="0" w:color="auto"/>
        <w:left w:val="none" w:sz="0" w:space="0" w:color="auto"/>
        <w:bottom w:val="none" w:sz="0" w:space="0" w:color="auto"/>
        <w:right w:val="none" w:sz="0" w:space="0" w:color="auto"/>
      </w:divBdr>
      <w:divsChild>
        <w:div w:id="2065565360">
          <w:marLeft w:val="0"/>
          <w:marRight w:val="0"/>
          <w:marTop w:val="0"/>
          <w:marBottom w:val="0"/>
          <w:divBdr>
            <w:top w:val="none" w:sz="0" w:space="0" w:color="auto"/>
            <w:left w:val="none" w:sz="0" w:space="0" w:color="auto"/>
            <w:bottom w:val="none" w:sz="0" w:space="0" w:color="auto"/>
            <w:right w:val="none" w:sz="0" w:space="0" w:color="auto"/>
          </w:divBdr>
        </w:div>
      </w:divsChild>
    </w:div>
    <w:div w:id="556011035">
      <w:bodyDiv w:val="1"/>
      <w:marLeft w:val="0"/>
      <w:marRight w:val="0"/>
      <w:marTop w:val="0"/>
      <w:marBottom w:val="0"/>
      <w:divBdr>
        <w:top w:val="none" w:sz="0" w:space="0" w:color="auto"/>
        <w:left w:val="none" w:sz="0" w:space="0" w:color="auto"/>
        <w:bottom w:val="none" w:sz="0" w:space="0" w:color="auto"/>
        <w:right w:val="none" w:sz="0" w:space="0" w:color="auto"/>
      </w:divBdr>
    </w:div>
    <w:div w:id="726682375">
      <w:bodyDiv w:val="1"/>
      <w:marLeft w:val="0"/>
      <w:marRight w:val="0"/>
      <w:marTop w:val="0"/>
      <w:marBottom w:val="0"/>
      <w:divBdr>
        <w:top w:val="none" w:sz="0" w:space="0" w:color="auto"/>
        <w:left w:val="none" w:sz="0" w:space="0" w:color="auto"/>
        <w:bottom w:val="none" w:sz="0" w:space="0" w:color="auto"/>
        <w:right w:val="none" w:sz="0" w:space="0" w:color="auto"/>
      </w:divBdr>
      <w:divsChild>
        <w:div w:id="1741756637">
          <w:marLeft w:val="0"/>
          <w:marRight w:val="0"/>
          <w:marTop w:val="0"/>
          <w:marBottom w:val="75"/>
          <w:divBdr>
            <w:top w:val="none" w:sz="0" w:space="0" w:color="auto"/>
            <w:left w:val="none" w:sz="0" w:space="0" w:color="auto"/>
            <w:bottom w:val="none" w:sz="0" w:space="0" w:color="auto"/>
            <w:right w:val="none" w:sz="0" w:space="0" w:color="auto"/>
          </w:divBdr>
        </w:div>
        <w:div w:id="1593977649">
          <w:marLeft w:val="0"/>
          <w:marRight w:val="0"/>
          <w:marTop w:val="0"/>
          <w:marBottom w:val="75"/>
          <w:divBdr>
            <w:top w:val="none" w:sz="0" w:space="0" w:color="auto"/>
            <w:left w:val="none" w:sz="0" w:space="0" w:color="auto"/>
            <w:bottom w:val="none" w:sz="0" w:space="0" w:color="auto"/>
            <w:right w:val="none" w:sz="0" w:space="0" w:color="auto"/>
          </w:divBdr>
        </w:div>
        <w:div w:id="103815871">
          <w:marLeft w:val="0"/>
          <w:marRight w:val="0"/>
          <w:marTop w:val="0"/>
          <w:marBottom w:val="75"/>
          <w:divBdr>
            <w:top w:val="none" w:sz="0" w:space="0" w:color="auto"/>
            <w:left w:val="none" w:sz="0" w:space="0" w:color="auto"/>
            <w:bottom w:val="none" w:sz="0" w:space="0" w:color="auto"/>
            <w:right w:val="none" w:sz="0" w:space="0" w:color="auto"/>
          </w:divBdr>
        </w:div>
      </w:divsChild>
    </w:div>
    <w:div w:id="853686944">
      <w:bodyDiv w:val="1"/>
      <w:marLeft w:val="0"/>
      <w:marRight w:val="0"/>
      <w:marTop w:val="0"/>
      <w:marBottom w:val="0"/>
      <w:divBdr>
        <w:top w:val="none" w:sz="0" w:space="0" w:color="auto"/>
        <w:left w:val="none" w:sz="0" w:space="0" w:color="auto"/>
        <w:bottom w:val="none" w:sz="0" w:space="0" w:color="auto"/>
        <w:right w:val="none" w:sz="0" w:space="0" w:color="auto"/>
      </w:divBdr>
      <w:divsChild>
        <w:div w:id="808321842">
          <w:marLeft w:val="0"/>
          <w:marRight w:val="0"/>
          <w:marTop w:val="0"/>
          <w:marBottom w:val="0"/>
          <w:divBdr>
            <w:top w:val="none" w:sz="0" w:space="0" w:color="auto"/>
            <w:left w:val="none" w:sz="0" w:space="0" w:color="auto"/>
            <w:bottom w:val="none" w:sz="0" w:space="0" w:color="auto"/>
            <w:right w:val="none" w:sz="0" w:space="0" w:color="auto"/>
          </w:divBdr>
          <w:divsChild>
            <w:div w:id="1812285633">
              <w:marLeft w:val="0"/>
              <w:marRight w:val="0"/>
              <w:marTop w:val="0"/>
              <w:marBottom w:val="75"/>
              <w:divBdr>
                <w:top w:val="none" w:sz="0" w:space="0" w:color="auto"/>
                <w:left w:val="none" w:sz="0" w:space="0" w:color="auto"/>
                <w:bottom w:val="none" w:sz="0" w:space="0" w:color="auto"/>
                <w:right w:val="none" w:sz="0" w:space="0" w:color="auto"/>
              </w:divBdr>
            </w:div>
          </w:divsChild>
        </w:div>
        <w:div w:id="474106383">
          <w:marLeft w:val="0"/>
          <w:marRight w:val="0"/>
          <w:marTop w:val="150"/>
          <w:marBottom w:val="150"/>
          <w:divBdr>
            <w:top w:val="none" w:sz="0" w:space="0" w:color="auto"/>
            <w:left w:val="none" w:sz="0" w:space="0" w:color="auto"/>
            <w:bottom w:val="none" w:sz="0" w:space="0" w:color="auto"/>
            <w:right w:val="none" w:sz="0" w:space="0" w:color="auto"/>
          </w:divBdr>
        </w:div>
        <w:div w:id="491527556">
          <w:marLeft w:val="-150"/>
          <w:marRight w:val="-150"/>
          <w:marTop w:val="0"/>
          <w:marBottom w:val="150"/>
          <w:divBdr>
            <w:top w:val="none" w:sz="0" w:space="0" w:color="auto"/>
            <w:left w:val="none" w:sz="0" w:space="0" w:color="auto"/>
            <w:bottom w:val="none" w:sz="0" w:space="0" w:color="auto"/>
            <w:right w:val="none" w:sz="0" w:space="0" w:color="auto"/>
          </w:divBdr>
          <w:divsChild>
            <w:div w:id="1088768860">
              <w:marLeft w:val="0"/>
              <w:marRight w:val="0"/>
              <w:marTop w:val="0"/>
              <w:marBottom w:val="0"/>
              <w:divBdr>
                <w:top w:val="none" w:sz="0" w:space="0" w:color="auto"/>
                <w:left w:val="none" w:sz="0" w:space="0" w:color="auto"/>
                <w:bottom w:val="none" w:sz="0" w:space="0" w:color="auto"/>
                <w:right w:val="none" w:sz="0" w:space="0" w:color="auto"/>
              </w:divBdr>
              <w:divsChild>
                <w:div w:id="552500398">
                  <w:marLeft w:val="0"/>
                  <w:marRight w:val="0"/>
                  <w:marTop w:val="0"/>
                  <w:marBottom w:val="0"/>
                  <w:divBdr>
                    <w:top w:val="none" w:sz="0" w:space="0" w:color="auto"/>
                    <w:left w:val="none" w:sz="0" w:space="0" w:color="auto"/>
                    <w:bottom w:val="none" w:sz="0" w:space="0" w:color="auto"/>
                    <w:right w:val="none" w:sz="0" w:space="0" w:color="auto"/>
                  </w:divBdr>
                  <w:divsChild>
                    <w:div w:id="1558274042">
                      <w:marLeft w:val="-75"/>
                      <w:marRight w:val="-75"/>
                      <w:marTop w:val="0"/>
                      <w:marBottom w:val="0"/>
                      <w:divBdr>
                        <w:top w:val="none" w:sz="0" w:space="0" w:color="auto"/>
                        <w:left w:val="none" w:sz="0" w:space="0" w:color="auto"/>
                        <w:bottom w:val="none" w:sz="0" w:space="0" w:color="auto"/>
                        <w:right w:val="none" w:sz="0" w:space="0" w:color="auto"/>
                      </w:divBdr>
                      <w:divsChild>
                        <w:div w:id="1386179006">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sChild>
                            <w:div w:id="1113554181">
                              <w:marLeft w:val="0"/>
                              <w:marRight w:val="0"/>
                              <w:marTop w:val="0"/>
                              <w:marBottom w:val="0"/>
                              <w:divBdr>
                                <w:top w:val="none" w:sz="0" w:space="0" w:color="auto"/>
                                <w:left w:val="none" w:sz="0" w:space="0" w:color="auto"/>
                                <w:bottom w:val="none" w:sz="0" w:space="0" w:color="auto"/>
                                <w:right w:val="none" w:sz="0" w:space="0" w:color="auto"/>
                              </w:divBdr>
                              <w:divsChild>
                                <w:div w:id="1135416873">
                                  <w:marLeft w:val="0"/>
                                  <w:marRight w:val="0"/>
                                  <w:marTop w:val="0"/>
                                  <w:marBottom w:val="0"/>
                                  <w:divBdr>
                                    <w:top w:val="none" w:sz="0" w:space="0" w:color="auto"/>
                                    <w:left w:val="none" w:sz="0" w:space="0" w:color="auto"/>
                                    <w:bottom w:val="none" w:sz="0" w:space="0" w:color="auto"/>
                                    <w:right w:val="none" w:sz="0" w:space="0" w:color="auto"/>
                                  </w:divBdr>
                                  <w:divsChild>
                                    <w:div w:id="941302258">
                                      <w:marLeft w:val="0"/>
                                      <w:marRight w:val="0"/>
                                      <w:marTop w:val="0"/>
                                      <w:marBottom w:val="0"/>
                                      <w:divBdr>
                                        <w:top w:val="none" w:sz="0" w:space="0" w:color="auto"/>
                                        <w:left w:val="none" w:sz="0" w:space="0" w:color="auto"/>
                                        <w:bottom w:val="none" w:sz="0" w:space="0" w:color="auto"/>
                                        <w:right w:val="none" w:sz="0" w:space="0" w:color="auto"/>
                                      </w:divBdr>
                                      <w:divsChild>
                                        <w:div w:id="2124809414">
                                          <w:marLeft w:val="0"/>
                                          <w:marRight w:val="0"/>
                                          <w:marTop w:val="0"/>
                                          <w:marBottom w:val="0"/>
                                          <w:divBdr>
                                            <w:top w:val="none" w:sz="0" w:space="0" w:color="auto"/>
                                            <w:left w:val="none" w:sz="0" w:space="0" w:color="auto"/>
                                            <w:bottom w:val="none" w:sz="0" w:space="0" w:color="auto"/>
                                            <w:right w:val="none" w:sz="0" w:space="0" w:color="auto"/>
                                          </w:divBdr>
                                          <w:divsChild>
                                            <w:div w:id="14240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782474">
              <w:marLeft w:val="0"/>
              <w:marRight w:val="0"/>
              <w:marTop w:val="0"/>
              <w:marBottom w:val="0"/>
              <w:divBdr>
                <w:top w:val="none" w:sz="0" w:space="0" w:color="auto"/>
                <w:left w:val="none" w:sz="0" w:space="0" w:color="auto"/>
                <w:bottom w:val="none" w:sz="0" w:space="0" w:color="auto"/>
                <w:right w:val="none" w:sz="0" w:space="0" w:color="auto"/>
              </w:divBdr>
              <w:divsChild>
                <w:div w:id="642150997">
                  <w:marLeft w:val="0"/>
                  <w:marRight w:val="0"/>
                  <w:marTop w:val="0"/>
                  <w:marBottom w:val="0"/>
                  <w:divBdr>
                    <w:top w:val="none" w:sz="0" w:space="0" w:color="auto"/>
                    <w:left w:val="none" w:sz="0" w:space="0" w:color="auto"/>
                    <w:bottom w:val="none" w:sz="0" w:space="0" w:color="auto"/>
                    <w:right w:val="none" w:sz="0" w:space="0" w:color="auto"/>
                  </w:divBdr>
                  <w:divsChild>
                    <w:div w:id="1201357362">
                      <w:marLeft w:val="-75"/>
                      <w:marRight w:val="-75"/>
                      <w:marTop w:val="0"/>
                      <w:marBottom w:val="0"/>
                      <w:divBdr>
                        <w:top w:val="none" w:sz="0" w:space="0" w:color="auto"/>
                        <w:left w:val="none" w:sz="0" w:space="0" w:color="auto"/>
                        <w:bottom w:val="none" w:sz="0" w:space="0" w:color="auto"/>
                        <w:right w:val="none" w:sz="0" w:space="0" w:color="auto"/>
                      </w:divBdr>
                      <w:divsChild>
                        <w:div w:id="577860275">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sChild>
                            <w:div w:id="992830481">
                              <w:marLeft w:val="0"/>
                              <w:marRight w:val="0"/>
                              <w:marTop w:val="0"/>
                              <w:marBottom w:val="0"/>
                              <w:divBdr>
                                <w:top w:val="none" w:sz="0" w:space="0" w:color="auto"/>
                                <w:left w:val="none" w:sz="0" w:space="0" w:color="auto"/>
                                <w:bottom w:val="none" w:sz="0" w:space="0" w:color="auto"/>
                                <w:right w:val="none" w:sz="0" w:space="0" w:color="auto"/>
                              </w:divBdr>
                              <w:divsChild>
                                <w:div w:id="912546063">
                                  <w:marLeft w:val="0"/>
                                  <w:marRight w:val="0"/>
                                  <w:marTop w:val="0"/>
                                  <w:marBottom w:val="0"/>
                                  <w:divBdr>
                                    <w:top w:val="none" w:sz="0" w:space="0" w:color="auto"/>
                                    <w:left w:val="none" w:sz="0" w:space="0" w:color="auto"/>
                                    <w:bottom w:val="none" w:sz="0" w:space="0" w:color="auto"/>
                                    <w:right w:val="none" w:sz="0" w:space="0" w:color="auto"/>
                                  </w:divBdr>
                                  <w:divsChild>
                                    <w:div w:id="1341810286">
                                      <w:marLeft w:val="0"/>
                                      <w:marRight w:val="0"/>
                                      <w:marTop w:val="0"/>
                                      <w:marBottom w:val="0"/>
                                      <w:divBdr>
                                        <w:top w:val="none" w:sz="0" w:space="0" w:color="auto"/>
                                        <w:left w:val="none" w:sz="0" w:space="0" w:color="auto"/>
                                        <w:bottom w:val="none" w:sz="0" w:space="0" w:color="auto"/>
                                        <w:right w:val="none" w:sz="0" w:space="0" w:color="auto"/>
                                      </w:divBdr>
                                      <w:divsChild>
                                        <w:div w:id="2007782828">
                                          <w:marLeft w:val="0"/>
                                          <w:marRight w:val="0"/>
                                          <w:marTop w:val="0"/>
                                          <w:marBottom w:val="0"/>
                                          <w:divBdr>
                                            <w:top w:val="none" w:sz="0" w:space="0" w:color="auto"/>
                                            <w:left w:val="none" w:sz="0" w:space="0" w:color="auto"/>
                                            <w:bottom w:val="none" w:sz="0" w:space="0" w:color="auto"/>
                                            <w:right w:val="none" w:sz="0" w:space="0" w:color="auto"/>
                                          </w:divBdr>
                                          <w:divsChild>
                                            <w:div w:id="16346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61509">
              <w:marLeft w:val="0"/>
              <w:marRight w:val="0"/>
              <w:marTop w:val="0"/>
              <w:marBottom w:val="0"/>
              <w:divBdr>
                <w:top w:val="none" w:sz="0" w:space="0" w:color="auto"/>
                <w:left w:val="none" w:sz="0" w:space="0" w:color="auto"/>
                <w:bottom w:val="none" w:sz="0" w:space="0" w:color="auto"/>
                <w:right w:val="none" w:sz="0" w:space="0" w:color="auto"/>
              </w:divBdr>
              <w:divsChild>
                <w:div w:id="1843818937">
                  <w:marLeft w:val="0"/>
                  <w:marRight w:val="0"/>
                  <w:marTop w:val="0"/>
                  <w:marBottom w:val="0"/>
                  <w:divBdr>
                    <w:top w:val="none" w:sz="0" w:space="0" w:color="auto"/>
                    <w:left w:val="none" w:sz="0" w:space="0" w:color="auto"/>
                    <w:bottom w:val="none" w:sz="0" w:space="0" w:color="auto"/>
                    <w:right w:val="none" w:sz="0" w:space="0" w:color="auto"/>
                  </w:divBdr>
                  <w:divsChild>
                    <w:div w:id="1177425454">
                      <w:marLeft w:val="-75"/>
                      <w:marRight w:val="-75"/>
                      <w:marTop w:val="0"/>
                      <w:marBottom w:val="0"/>
                      <w:divBdr>
                        <w:top w:val="none" w:sz="0" w:space="0" w:color="auto"/>
                        <w:left w:val="none" w:sz="0" w:space="0" w:color="auto"/>
                        <w:bottom w:val="none" w:sz="0" w:space="0" w:color="auto"/>
                        <w:right w:val="none" w:sz="0" w:space="0" w:color="auto"/>
                      </w:divBdr>
                      <w:divsChild>
                        <w:div w:id="131145424">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sChild>
                            <w:div w:id="2062560899">
                              <w:marLeft w:val="0"/>
                              <w:marRight w:val="0"/>
                              <w:marTop w:val="0"/>
                              <w:marBottom w:val="0"/>
                              <w:divBdr>
                                <w:top w:val="none" w:sz="0" w:space="0" w:color="auto"/>
                                <w:left w:val="none" w:sz="0" w:space="0" w:color="auto"/>
                                <w:bottom w:val="none" w:sz="0" w:space="0" w:color="auto"/>
                                <w:right w:val="none" w:sz="0" w:space="0" w:color="auto"/>
                              </w:divBdr>
                              <w:divsChild>
                                <w:div w:id="1668165969">
                                  <w:marLeft w:val="0"/>
                                  <w:marRight w:val="0"/>
                                  <w:marTop w:val="0"/>
                                  <w:marBottom w:val="0"/>
                                  <w:divBdr>
                                    <w:top w:val="none" w:sz="0" w:space="0" w:color="auto"/>
                                    <w:left w:val="none" w:sz="0" w:space="0" w:color="auto"/>
                                    <w:bottom w:val="none" w:sz="0" w:space="0" w:color="auto"/>
                                    <w:right w:val="none" w:sz="0" w:space="0" w:color="auto"/>
                                  </w:divBdr>
                                  <w:divsChild>
                                    <w:div w:id="1399669080">
                                      <w:marLeft w:val="0"/>
                                      <w:marRight w:val="0"/>
                                      <w:marTop w:val="0"/>
                                      <w:marBottom w:val="0"/>
                                      <w:divBdr>
                                        <w:top w:val="none" w:sz="0" w:space="0" w:color="auto"/>
                                        <w:left w:val="none" w:sz="0" w:space="0" w:color="auto"/>
                                        <w:bottom w:val="none" w:sz="0" w:space="0" w:color="auto"/>
                                        <w:right w:val="none" w:sz="0" w:space="0" w:color="auto"/>
                                      </w:divBdr>
                                      <w:divsChild>
                                        <w:div w:id="1974748043">
                                          <w:marLeft w:val="0"/>
                                          <w:marRight w:val="0"/>
                                          <w:marTop w:val="0"/>
                                          <w:marBottom w:val="0"/>
                                          <w:divBdr>
                                            <w:top w:val="none" w:sz="0" w:space="0" w:color="auto"/>
                                            <w:left w:val="none" w:sz="0" w:space="0" w:color="auto"/>
                                            <w:bottom w:val="none" w:sz="0" w:space="0" w:color="auto"/>
                                            <w:right w:val="none" w:sz="0" w:space="0" w:color="auto"/>
                                          </w:divBdr>
                                          <w:divsChild>
                                            <w:div w:id="6369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495088">
      <w:bodyDiv w:val="1"/>
      <w:marLeft w:val="0"/>
      <w:marRight w:val="0"/>
      <w:marTop w:val="0"/>
      <w:marBottom w:val="0"/>
      <w:divBdr>
        <w:top w:val="none" w:sz="0" w:space="0" w:color="auto"/>
        <w:left w:val="none" w:sz="0" w:space="0" w:color="auto"/>
        <w:bottom w:val="none" w:sz="0" w:space="0" w:color="auto"/>
        <w:right w:val="none" w:sz="0" w:space="0" w:color="auto"/>
      </w:divBdr>
    </w:div>
    <w:div w:id="898173180">
      <w:bodyDiv w:val="1"/>
      <w:marLeft w:val="0"/>
      <w:marRight w:val="0"/>
      <w:marTop w:val="0"/>
      <w:marBottom w:val="0"/>
      <w:divBdr>
        <w:top w:val="none" w:sz="0" w:space="0" w:color="auto"/>
        <w:left w:val="none" w:sz="0" w:space="0" w:color="auto"/>
        <w:bottom w:val="none" w:sz="0" w:space="0" w:color="auto"/>
        <w:right w:val="none" w:sz="0" w:space="0" w:color="auto"/>
      </w:divBdr>
    </w:div>
    <w:div w:id="985277130">
      <w:bodyDiv w:val="1"/>
      <w:marLeft w:val="0"/>
      <w:marRight w:val="0"/>
      <w:marTop w:val="0"/>
      <w:marBottom w:val="0"/>
      <w:divBdr>
        <w:top w:val="none" w:sz="0" w:space="0" w:color="auto"/>
        <w:left w:val="none" w:sz="0" w:space="0" w:color="auto"/>
        <w:bottom w:val="none" w:sz="0" w:space="0" w:color="auto"/>
        <w:right w:val="none" w:sz="0" w:space="0" w:color="auto"/>
      </w:divBdr>
    </w:div>
    <w:div w:id="1055397837">
      <w:bodyDiv w:val="1"/>
      <w:marLeft w:val="0"/>
      <w:marRight w:val="0"/>
      <w:marTop w:val="0"/>
      <w:marBottom w:val="0"/>
      <w:divBdr>
        <w:top w:val="none" w:sz="0" w:space="0" w:color="auto"/>
        <w:left w:val="none" w:sz="0" w:space="0" w:color="auto"/>
        <w:bottom w:val="none" w:sz="0" w:space="0" w:color="auto"/>
        <w:right w:val="none" w:sz="0" w:space="0" w:color="auto"/>
      </w:divBdr>
    </w:div>
    <w:div w:id="1127160361">
      <w:bodyDiv w:val="1"/>
      <w:marLeft w:val="0"/>
      <w:marRight w:val="0"/>
      <w:marTop w:val="0"/>
      <w:marBottom w:val="0"/>
      <w:divBdr>
        <w:top w:val="none" w:sz="0" w:space="0" w:color="auto"/>
        <w:left w:val="none" w:sz="0" w:space="0" w:color="auto"/>
        <w:bottom w:val="none" w:sz="0" w:space="0" w:color="auto"/>
        <w:right w:val="none" w:sz="0" w:space="0" w:color="auto"/>
      </w:divBdr>
    </w:div>
    <w:div w:id="1146774779">
      <w:bodyDiv w:val="1"/>
      <w:marLeft w:val="0"/>
      <w:marRight w:val="0"/>
      <w:marTop w:val="0"/>
      <w:marBottom w:val="0"/>
      <w:divBdr>
        <w:top w:val="none" w:sz="0" w:space="0" w:color="auto"/>
        <w:left w:val="none" w:sz="0" w:space="0" w:color="auto"/>
        <w:bottom w:val="none" w:sz="0" w:space="0" w:color="auto"/>
        <w:right w:val="none" w:sz="0" w:space="0" w:color="auto"/>
      </w:divBdr>
    </w:div>
    <w:div w:id="1156801960">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
    <w:div w:id="1194658482">
      <w:bodyDiv w:val="1"/>
      <w:marLeft w:val="0"/>
      <w:marRight w:val="0"/>
      <w:marTop w:val="0"/>
      <w:marBottom w:val="0"/>
      <w:divBdr>
        <w:top w:val="none" w:sz="0" w:space="0" w:color="auto"/>
        <w:left w:val="none" w:sz="0" w:space="0" w:color="auto"/>
        <w:bottom w:val="none" w:sz="0" w:space="0" w:color="auto"/>
        <w:right w:val="none" w:sz="0" w:space="0" w:color="auto"/>
      </w:divBdr>
    </w:div>
    <w:div w:id="1197737021">
      <w:bodyDiv w:val="1"/>
      <w:marLeft w:val="0"/>
      <w:marRight w:val="0"/>
      <w:marTop w:val="0"/>
      <w:marBottom w:val="0"/>
      <w:divBdr>
        <w:top w:val="none" w:sz="0" w:space="0" w:color="auto"/>
        <w:left w:val="none" w:sz="0" w:space="0" w:color="auto"/>
        <w:bottom w:val="none" w:sz="0" w:space="0" w:color="auto"/>
        <w:right w:val="none" w:sz="0" w:space="0" w:color="auto"/>
      </w:divBdr>
    </w:div>
    <w:div w:id="1271626162">
      <w:bodyDiv w:val="1"/>
      <w:marLeft w:val="0"/>
      <w:marRight w:val="0"/>
      <w:marTop w:val="0"/>
      <w:marBottom w:val="0"/>
      <w:divBdr>
        <w:top w:val="none" w:sz="0" w:space="0" w:color="auto"/>
        <w:left w:val="none" w:sz="0" w:space="0" w:color="auto"/>
        <w:bottom w:val="none" w:sz="0" w:space="0" w:color="auto"/>
        <w:right w:val="none" w:sz="0" w:space="0" w:color="auto"/>
      </w:divBdr>
    </w:div>
    <w:div w:id="1271815367">
      <w:bodyDiv w:val="1"/>
      <w:marLeft w:val="0"/>
      <w:marRight w:val="0"/>
      <w:marTop w:val="0"/>
      <w:marBottom w:val="0"/>
      <w:divBdr>
        <w:top w:val="none" w:sz="0" w:space="0" w:color="auto"/>
        <w:left w:val="none" w:sz="0" w:space="0" w:color="auto"/>
        <w:bottom w:val="none" w:sz="0" w:space="0" w:color="auto"/>
        <w:right w:val="none" w:sz="0" w:space="0" w:color="auto"/>
      </w:divBdr>
    </w:div>
    <w:div w:id="1272279097">
      <w:bodyDiv w:val="1"/>
      <w:marLeft w:val="0"/>
      <w:marRight w:val="0"/>
      <w:marTop w:val="0"/>
      <w:marBottom w:val="0"/>
      <w:divBdr>
        <w:top w:val="none" w:sz="0" w:space="0" w:color="auto"/>
        <w:left w:val="none" w:sz="0" w:space="0" w:color="auto"/>
        <w:bottom w:val="none" w:sz="0" w:space="0" w:color="auto"/>
        <w:right w:val="none" w:sz="0" w:space="0" w:color="auto"/>
      </w:divBdr>
    </w:div>
    <w:div w:id="1311714484">
      <w:bodyDiv w:val="1"/>
      <w:marLeft w:val="0"/>
      <w:marRight w:val="0"/>
      <w:marTop w:val="0"/>
      <w:marBottom w:val="0"/>
      <w:divBdr>
        <w:top w:val="none" w:sz="0" w:space="0" w:color="auto"/>
        <w:left w:val="none" w:sz="0" w:space="0" w:color="auto"/>
        <w:bottom w:val="none" w:sz="0" w:space="0" w:color="auto"/>
        <w:right w:val="none" w:sz="0" w:space="0" w:color="auto"/>
      </w:divBdr>
    </w:div>
    <w:div w:id="1432824201">
      <w:bodyDiv w:val="1"/>
      <w:marLeft w:val="0"/>
      <w:marRight w:val="0"/>
      <w:marTop w:val="0"/>
      <w:marBottom w:val="0"/>
      <w:divBdr>
        <w:top w:val="none" w:sz="0" w:space="0" w:color="auto"/>
        <w:left w:val="none" w:sz="0" w:space="0" w:color="auto"/>
        <w:bottom w:val="none" w:sz="0" w:space="0" w:color="auto"/>
        <w:right w:val="none" w:sz="0" w:space="0" w:color="auto"/>
      </w:divBdr>
    </w:div>
    <w:div w:id="1473790220">
      <w:bodyDiv w:val="1"/>
      <w:marLeft w:val="0"/>
      <w:marRight w:val="0"/>
      <w:marTop w:val="0"/>
      <w:marBottom w:val="0"/>
      <w:divBdr>
        <w:top w:val="none" w:sz="0" w:space="0" w:color="auto"/>
        <w:left w:val="none" w:sz="0" w:space="0" w:color="auto"/>
        <w:bottom w:val="none" w:sz="0" w:space="0" w:color="auto"/>
        <w:right w:val="none" w:sz="0" w:space="0" w:color="auto"/>
      </w:divBdr>
      <w:divsChild>
        <w:div w:id="110362893">
          <w:marLeft w:val="0"/>
          <w:marRight w:val="0"/>
          <w:marTop w:val="0"/>
          <w:marBottom w:val="0"/>
          <w:divBdr>
            <w:top w:val="none" w:sz="0" w:space="0" w:color="auto"/>
            <w:left w:val="none" w:sz="0" w:space="0" w:color="auto"/>
            <w:bottom w:val="none" w:sz="0" w:space="0" w:color="auto"/>
            <w:right w:val="none" w:sz="0" w:space="0" w:color="auto"/>
          </w:divBdr>
          <w:divsChild>
            <w:div w:id="199979896">
              <w:marLeft w:val="0"/>
              <w:marRight w:val="0"/>
              <w:marTop w:val="0"/>
              <w:marBottom w:val="75"/>
              <w:divBdr>
                <w:top w:val="none" w:sz="0" w:space="0" w:color="auto"/>
                <w:left w:val="none" w:sz="0" w:space="0" w:color="auto"/>
                <w:bottom w:val="none" w:sz="0" w:space="0" w:color="auto"/>
                <w:right w:val="none" w:sz="0" w:space="0" w:color="auto"/>
              </w:divBdr>
            </w:div>
            <w:div w:id="308754857">
              <w:marLeft w:val="0"/>
              <w:marRight w:val="0"/>
              <w:marTop w:val="0"/>
              <w:marBottom w:val="75"/>
              <w:divBdr>
                <w:top w:val="none" w:sz="0" w:space="0" w:color="auto"/>
                <w:left w:val="none" w:sz="0" w:space="0" w:color="auto"/>
                <w:bottom w:val="none" w:sz="0" w:space="0" w:color="auto"/>
                <w:right w:val="none" w:sz="0" w:space="0" w:color="auto"/>
              </w:divBdr>
            </w:div>
            <w:div w:id="750856755">
              <w:marLeft w:val="0"/>
              <w:marRight w:val="0"/>
              <w:marTop w:val="0"/>
              <w:marBottom w:val="75"/>
              <w:divBdr>
                <w:top w:val="none" w:sz="0" w:space="0" w:color="auto"/>
                <w:left w:val="none" w:sz="0" w:space="0" w:color="auto"/>
                <w:bottom w:val="none" w:sz="0" w:space="0" w:color="auto"/>
                <w:right w:val="none" w:sz="0" w:space="0" w:color="auto"/>
              </w:divBdr>
            </w:div>
          </w:divsChild>
        </w:div>
        <w:div w:id="1310866183">
          <w:marLeft w:val="0"/>
          <w:marRight w:val="0"/>
          <w:marTop w:val="150"/>
          <w:marBottom w:val="150"/>
          <w:divBdr>
            <w:top w:val="none" w:sz="0" w:space="0" w:color="auto"/>
            <w:left w:val="none" w:sz="0" w:space="0" w:color="auto"/>
            <w:bottom w:val="none" w:sz="0" w:space="0" w:color="auto"/>
            <w:right w:val="none" w:sz="0" w:space="0" w:color="auto"/>
          </w:divBdr>
        </w:div>
        <w:div w:id="1426997099">
          <w:marLeft w:val="-150"/>
          <w:marRight w:val="-150"/>
          <w:marTop w:val="0"/>
          <w:marBottom w:val="150"/>
          <w:divBdr>
            <w:top w:val="none" w:sz="0" w:space="0" w:color="auto"/>
            <w:left w:val="none" w:sz="0" w:space="0" w:color="auto"/>
            <w:bottom w:val="none" w:sz="0" w:space="0" w:color="auto"/>
            <w:right w:val="none" w:sz="0" w:space="0" w:color="auto"/>
          </w:divBdr>
          <w:divsChild>
            <w:div w:id="1612661734">
              <w:marLeft w:val="0"/>
              <w:marRight w:val="0"/>
              <w:marTop w:val="0"/>
              <w:marBottom w:val="0"/>
              <w:divBdr>
                <w:top w:val="none" w:sz="0" w:space="0" w:color="auto"/>
                <w:left w:val="none" w:sz="0" w:space="0" w:color="auto"/>
                <w:bottom w:val="none" w:sz="0" w:space="0" w:color="auto"/>
                <w:right w:val="none" w:sz="0" w:space="0" w:color="auto"/>
              </w:divBdr>
              <w:divsChild>
                <w:div w:id="1037121202">
                  <w:marLeft w:val="0"/>
                  <w:marRight w:val="0"/>
                  <w:marTop w:val="0"/>
                  <w:marBottom w:val="0"/>
                  <w:divBdr>
                    <w:top w:val="none" w:sz="0" w:space="0" w:color="auto"/>
                    <w:left w:val="none" w:sz="0" w:space="0" w:color="auto"/>
                    <w:bottom w:val="none" w:sz="0" w:space="0" w:color="auto"/>
                    <w:right w:val="none" w:sz="0" w:space="0" w:color="auto"/>
                  </w:divBdr>
                  <w:divsChild>
                    <w:div w:id="480121058">
                      <w:marLeft w:val="-75"/>
                      <w:marRight w:val="-75"/>
                      <w:marTop w:val="0"/>
                      <w:marBottom w:val="0"/>
                      <w:divBdr>
                        <w:top w:val="none" w:sz="0" w:space="0" w:color="auto"/>
                        <w:left w:val="none" w:sz="0" w:space="0" w:color="auto"/>
                        <w:bottom w:val="none" w:sz="0" w:space="0" w:color="auto"/>
                        <w:right w:val="none" w:sz="0" w:space="0" w:color="auto"/>
                      </w:divBdr>
                      <w:divsChild>
                        <w:div w:id="59138660">
                          <w:marLeft w:val="0"/>
                          <w:marRight w:val="0"/>
                          <w:marTop w:val="0"/>
                          <w:marBottom w:val="0"/>
                          <w:divBdr>
                            <w:top w:val="none" w:sz="0" w:space="0" w:color="auto"/>
                            <w:left w:val="none" w:sz="0" w:space="0" w:color="auto"/>
                            <w:bottom w:val="none" w:sz="0" w:space="0" w:color="auto"/>
                            <w:right w:val="none" w:sz="0" w:space="0" w:color="auto"/>
                          </w:divBdr>
                        </w:div>
                        <w:div w:id="1148326901">
                          <w:marLeft w:val="0"/>
                          <w:marRight w:val="0"/>
                          <w:marTop w:val="0"/>
                          <w:marBottom w:val="0"/>
                          <w:divBdr>
                            <w:top w:val="none" w:sz="0" w:space="0" w:color="auto"/>
                            <w:left w:val="none" w:sz="0" w:space="0" w:color="auto"/>
                            <w:bottom w:val="none" w:sz="0" w:space="0" w:color="auto"/>
                            <w:right w:val="none" w:sz="0" w:space="0" w:color="auto"/>
                          </w:divBdr>
                          <w:divsChild>
                            <w:div w:id="1098677542">
                              <w:marLeft w:val="0"/>
                              <w:marRight w:val="0"/>
                              <w:marTop w:val="0"/>
                              <w:marBottom w:val="0"/>
                              <w:divBdr>
                                <w:top w:val="none" w:sz="0" w:space="0" w:color="auto"/>
                                <w:left w:val="none" w:sz="0" w:space="0" w:color="auto"/>
                                <w:bottom w:val="none" w:sz="0" w:space="0" w:color="auto"/>
                                <w:right w:val="none" w:sz="0" w:space="0" w:color="auto"/>
                              </w:divBdr>
                              <w:divsChild>
                                <w:div w:id="548998113">
                                  <w:marLeft w:val="0"/>
                                  <w:marRight w:val="0"/>
                                  <w:marTop w:val="0"/>
                                  <w:marBottom w:val="0"/>
                                  <w:divBdr>
                                    <w:top w:val="none" w:sz="0" w:space="0" w:color="auto"/>
                                    <w:left w:val="none" w:sz="0" w:space="0" w:color="auto"/>
                                    <w:bottom w:val="none" w:sz="0" w:space="0" w:color="auto"/>
                                    <w:right w:val="none" w:sz="0" w:space="0" w:color="auto"/>
                                  </w:divBdr>
                                  <w:divsChild>
                                    <w:div w:id="1919975040">
                                      <w:marLeft w:val="0"/>
                                      <w:marRight w:val="0"/>
                                      <w:marTop w:val="0"/>
                                      <w:marBottom w:val="0"/>
                                      <w:divBdr>
                                        <w:top w:val="none" w:sz="0" w:space="0" w:color="auto"/>
                                        <w:left w:val="none" w:sz="0" w:space="0" w:color="auto"/>
                                        <w:bottom w:val="none" w:sz="0" w:space="0" w:color="auto"/>
                                        <w:right w:val="none" w:sz="0" w:space="0" w:color="auto"/>
                                      </w:divBdr>
                                      <w:divsChild>
                                        <w:div w:id="1770924705">
                                          <w:marLeft w:val="0"/>
                                          <w:marRight w:val="0"/>
                                          <w:marTop w:val="0"/>
                                          <w:marBottom w:val="0"/>
                                          <w:divBdr>
                                            <w:top w:val="none" w:sz="0" w:space="0" w:color="auto"/>
                                            <w:left w:val="none" w:sz="0" w:space="0" w:color="auto"/>
                                            <w:bottom w:val="none" w:sz="0" w:space="0" w:color="auto"/>
                                            <w:right w:val="none" w:sz="0" w:space="0" w:color="auto"/>
                                          </w:divBdr>
                                          <w:divsChild>
                                            <w:div w:id="11035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707747">
              <w:marLeft w:val="0"/>
              <w:marRight w:val="0"/>
              <w:marTop w:val="0"/>
              <w:marBottom w:val="0"/>
              <w:divBdr>
                <w:top w:val="none" w:sz="0" w:space="0" w:color="auto"/>
                <w:left w:val="none" w:sz="0" w:space="0" w:color="auto"/>
                <w:bottom w:val="none" w:sz="0" w:space="0" w:color="auto"/>
                <w:right w:val="none" w:sz="0" w:space="0" w:color="auto"/>
              </w:divBdr>
              <w:divsChild>
                <w:div w:id="1824852103">
                  <w:marLeft w:val="0"/>
                  <w:marRight w:val="0"/>
                  <w:marTop w:val="0"/>
                  <w:marBottom w:val="0"/>
                  <w:divBdr>
                    <w:top w:val="none" w:sz="0" w:space="0" w:color="auto"/>
                    <w:left w:val="none" w:sz="0" w:space="0" w:color="auto"/>
                    <w:bottom w:val="none" w:sz="0" w:space="0" w:color="auto"/>
                    <w:right w:val="none" w:sz="0" w:space="0" w:color="auto"/>
                  </w:divBdr>
                  <w:divsChild>
                    <w:div w:id="955596433">
                      <w:marLeft w:val="-75"/>
                      <w:marRight w:val="-75"/>
                      <w:marTop w:val="0"/>
                      <w:marBottom w:val="0"/>
                      <w:divBdr>
                        <w:top w:val="none" w:sz="0" w:space="0" w:color="auto"/>
                        <w:left w:val="none" w:sz="0" w:space="0" w:color="auto"/>
                        <w:bottom w:val="none" w:sz="0" w:space="0" w:color="auto"/>
                        <w:right w:val="none" w:sz="0" w:space="0" w:color="auto"/>
                      </w:divBdr>
                      <w:divsChild>
                        <w:div w:id="1940404485">
                          <w:marLeft w:val="0"/>
                          <w:marRight w:val="0"/>
                          <w:marTop w:val="0"/>
                          <w:marBottom w:val="0"/>
                          <w:divBdr>
                            <w:top w:val="none" w:sz="0" w:space="0" w:color="auto"/>
                            <w:left w:val="none" w:sz="0" w:space="0" w:color="auto"/>
                            <w:bottom w:val="none" w:sz="0" w:space="0" w:color="auto"/>
                            <w:right w:val="none" w:sz="0" w:space="0" w:color="auto"/>
                          </w:divBdr>
                        </w:div>
                        <w:div w:id="906649658">
                          <w:marLeft w:val="0"/>
                          <w:marRight w:val="0"/>
                          <w:marTop w:val="0"/>
                          <w:marBottom w:val="0"/>
                          <w:divBdr>
                            <w:top w:val="none" w:sz="0" w:space="0" w:color="auto"/>
                            <w:left w:val="none" w:sz="0" w:space="0" w:color="auto"/>
                            <w:bottom w:val="none" w:sz="0" w:space="0" w:color="auto"/>
                            <w:right w:val="none" w:sz="0" w:space="0" w:color="auto"/>
                          </w:divBdr>
                          <w:divsChild>
                            <w:div w:id="1014265939">
                              <w:marLeft w:val="0"/>
                              <w:marRight w:val="0"/>
                              <w:marTop w:val="0"/>
                              <w:marBottom w:val="0"/>
                              <w:divBdr>
                                <w:top w:val="none" w:sz="0" w:space="0" w:color="auto"/>
                                <w:left w:val="none" w:sz="0" w:space="0" w:color="auto"/>
                                <w:bottom w:val="none" w:sz="0" w:space="0" w:color="auto"/>
                                <w:right w:val="none" w:sz="0" w:space="0" w:color="auto"/>
                              </w:divBdr>
                              <w:divsChild>
                                <w:div w:id="1157188298">
                                  <w:marLeft w:val="0"/>
                                  <w:marRight w:val="0"/>
                                  <w:marTop w:val="0"/>
                                  <w:marBottom w:val="0"/>
                                  <w:divBdr>
                                    <w:top w:val="none" w:sz="0" w:space="0" w:color="auto"/>
                                    <w:left w:val="none" w:sz="0" w:space="0" w:color="auto"/>
                                    <w:bottom w:val="none" w:sz="0" w:space="0" w:color="auto"/>
                                    <w:right w:val="none" w:sz="0" w:space="0" w:color="auto"/>
                                  </w:divBdr>
                                  <w:divsChild>
                                    <w:div w:id="118425849">
                                      <w:marLeft w:val="0"/>
                                      <w:marRight w:val="0"/>
                                      <w:marTop w:val="0"/>
                                      <w:marBottom w:val="0"/>
                                      <w:divBdr>
                                        <w:top w:val="none" w:sz="0" w:space="0" w:color="auto"/>
                                        <w:left w:val="none" w:sz="0" w:space="0" w:color="auto"/>
                                        <w:bottom w:val="none" w:sz="0" w:space="0" w:color="auto"/>
                                        <w:right w:val="none" w:sz="0" w:space="0" w:color="auto"/>
                                      </w:divBdr>
                                      <w:divsChild>
                                        <w:div w:id="1732457956">
                                          <w:marLeft w:val="0"/>
                                          <w:marRight w:val="0"/>
                                          <w:marTop w:val="0"/>
                                          <w:marBottom w:val="0"/>
                                          <w:divBdr>
                                            <w:top w:val="none" w:sz="0" w:space="0" w:color="auto"/>
                                            <w:left w:val="none" w:sz="0" w:space="0" w:color="auto"/>
                                            <w:bottom w:val="none" w:sz="0" w:space="0" w:color="auto"/>
                                            <w:right w:val="none" w:sz="0" w:space="0" w:color="auto"/>
                                          </w:divBdr>
                                          <w:divsChild>
                                            <w:div w:id="340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3419">
              <w:marLeft w:val="0"/>
              <w:marRight w:val="0"/>
              <w:marTop w:val="0"/>
              <w:marBottom w:val="0"/>
              <w:divBdr>
                <w:top w:val="none" w:sz="0" w:space="0" w:color="auto"/>
                <w:left w:val="none" w:sz="0" w:space="0" w:color="auto"/>
                <w:bottom w:val="none" w:sz="0" w:space="0" w:color="auto"/>
                <w:right w:val="none" w:sz="0" w:space="0" w:color="auto"/>
              </w:divBdr>
              <w:divsChild>
                <w:div w:id="1171214782">
                  <w:marLeft w:val="0"/>
                  <w:marRight w:val="0"/>
                  <w:marTop w:val="0"/>
                  <w:marBottom w:val="0"/>
                  <w:divBdr>
                    <w:top w:val="none" w:sz="0" w:space="0" w:color="auto"/>
                    <w:left w:val="none" w:sz="0" w:space="0" w:color="auto"/>
                    <w:bottom w:val="none" w:sz="0" w:space="0" w:color="auto"/>
                    <w:right w:val="none" w:sz="0" w:space="0" w:color="auto"/>
                  </w:divBdr>
                  <w:divsChild>
                    <w:div w:id="760838191">
                      <w:marLeft w:val="-75"/>
                      <w:marRight w:val="-75"/>
                      <w:marTop w:val="0"/>
                      <w:marBottom w:val="0"/>
                      <w:divBdr>
                        <w:top w:val="none" w:sz="0" w:space="0" w:color="auto"/>
                        <w:left w:val="none" w:sz="0" w:space="0" w:color="auto"/>
                        <w:bottom w:val="none" w:sz="0" w:space="0" w:color="auto"/>
                        <w:right w:val="none" w:sz="0" w:space="0" w:color="auto"/>
                      </w:divBdr>
                      <w:divsChild>
                        <w:div w:id="108355064">
                          <w:marLeft w:val="0"/>
                          <w:marRight w:val="0"/>
                          <w:marTop w:val="0"/>
                          <w:marBottom w:val="0"/>
                          <w:divBdr>
                            <w:top w:val="none" w:sz="0" w:space="0" w:color="auto"/>
                            <w:left w:val="none" w:sz="0" w:space="0" w:color="auto"/>
                            <w:bottom w:val="none" w:sz="0" w:space="0" w:color="auto"/>
                            <w:right w:val="none" w:sz="0" w:space="0" w:color="auto"/>
                          </w:divBdr>
                        </w:div>
                        <w:div w:id="1632327497">
                          <w:marLeft w:val="0"/>
                          <w:marRight w:val="0"/>
                          <w:marTop w:val="0"/>
                          <w:marBottom w:val="0"/>
                          <w:divBdr>
                            <w:top w:val="none" w:sz="0" w:space="0" w:color="auto"/>
                            <w:left w:val="none" w:sz="0" w:space="0" w:color="auto"/>
                            <w:bottom w:val="none" w:sz="0" w:space="0" w:color="auto"/>
                            <w:right w:val="none" w:sz="0" w:space="0" w:color="auto"/>
                          </w:divBdr>
                          <w:divsChild>
                            <w:div w:id="435096429">
                              <w:marLeft w:val="0"/>
                              <w:marRight w:val="0"/>
                              <w:marTop w:val="0"/>
                              <w:marBottom w:val="0"/>
                              <w:divBdr>
                                <w:top w:val="none" w:sz="0" w:space="0" w:color="auto"/>
                                <w:left w:val="none" w:sz="0" w:space="0" w:color="auto"/>
                                <w:bottom w:val="none" w:sz="0" w:space="0" w:color="auto"/>
                                <w:right w:val="none" w:sz="0" w:space="0" w:color="auto"/>
                              </w:divBdr>
                              <w:divsChild>
                                <w:div w:id="558059146">
                                  <w:marLeft w:val="0"/>
                                  <w:marRight w:val="0"/>
                                  <w:marTop w:val="0"/>
                                  <w:marBottom w:val="0"/>
                                  <w:divBdr>
                                    <w:top w:val="none" w:sz="0" w:space="0" w:color="auto"/>
                                    <w:left w:val="none" w:sz="0" w:space="0" w:color="auto"/>
                                    <w:bottom w:val="none" w:sz="0" w:space="0" w:color="auto"/>
                                    <w:right w:val="none" w:sz="0" w:space="0" w:color="auto"/>
                                  </w:divBdr>
                                  <w:divsChild>
                                    <w:div w:id="1855075075">
                                      <w:marLeft w:val="0"/>
                                      <w:marRight w:val="0"/>
                                      <w:marTop w:val="0"/>
                                      <w:marBottom w:val="0"/>
                                      <w:divBdr>
                                        <w:top w:val="none" w:sz="0" w:space="0" w:color="auto"/>
                                        <w:left w:val="none" w:sz="0" w:space="0" w:color="auto"/>
                                        <w:bottom w:val="none" w:sz="0" w:space="0" w:color="auto"/>
                                        <w:right w:val="none" w:sz="0" w:space="0" w:color="auto"/>
                                      </w:divBdr>
                                      <w:divsChild>
                                        <w:div w:id="793644403">
                                          <w:marLeft w:val="0"/>
                                          <w:marRight w:val="0"/>
                                          <w:marTop w:val="0"/>
                                          <w:marBottom w:val="0"/>
                                          <w:divBdr>
                                            <w:top w:val="none" w:sz="0" w:space="0" w:color="auto"/>
                                            <w:left w:val="none" w:sz="0" w:space="0" w:color="auto"/>
                                            <w:bottom w:val="none" w:sz="0" w:space="0" w:color="auto"/>
                                            <w:right w:val="none" w:sz="0" w:space="0" w:color="auto"/>
                                          </w:divBdr>
                                          <w:divsChild>
                                            <w:div w:id="196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374834">
      <w:bodyDiv w:val="1"/>
      <w:marLeft w:val="0"/>
      <w:marRight w:val="0"/>
      <w:marTop w:val="0"/>
      <w:marBottom w:val="0"/>
      <w:divBdr>
        <w:top w:val="none" w:sz="0" w:space="0" w:color="auto"/>
        <w:left w:val="none" w:sz="0" w:space="0" w:color="auto"/>
        <w:bottom w:val="none" w:sz="0" w:space="0" w:color="auto"/>
        <w:right w:val="none" w:sz="0" w:space="0" w:color="auto"/>
      </w:divBdr>
    </w:div>
    <w:div w:id="1560169494">
      <w:bodyDiv w:val="1"/>
      <w:marLeft w:val="0"/>
      <w:marRight w:val="0"/>
      <w:marTop w:val="0"/>
      <w:marBottom w:val="0"/>
      <w:divBdr>
        <w:top w:val="none" w:sz="0" w:space="0" w:color="auto"/>
        <w:left w:val="none" w:sz="0" w:space="0" w:color="auto"/>
        <w:bottom w:val="none" w:sz="0" w:space="0" w:color="auto"/>
        <w:right w:val="none" w:sz="0" w:space="0" w:color="auto"/>
      </w:divBdr>
    </w:div>
    <w:div w:id="1686130326">
      <w:bodyDiv w:val="1"/>
      <w:marLeft w:val="0"/>
      <w:marRight w:val="0"/>
      <w:marTop w:val="0"/>
      <w:marBottom w:val="0"/>
      <w:divBdr>
        <w:top w:val="none" w:sz="0" w:space="0" w:color="auto"/>
        <w:left w:val="none" w:sz="0" w:space="0" w:color="auto"/>
        <w:bottom w:val="none" w:sz="0" w:space="0" w:color="auto"/>
        <w:right w:val="none" w:sz="0" w:space="0" w:color="auto"/>
      </w:divBdr>
    </w:div>
    <w:div w:id="1710102052">
      <w:bodyDiv w:val="1"/>
      <w:marLeft w:val="0"/>
      <w:marRight w:val="0"/>
      <w:marTop w:val="0"/>
      <w:marBottom w:val="0"/>
      <w:divBdr>
        <w:top w:val="none" w:sz="0" w:space="0" w:color="auto"/>
        <w:left w:val="none" w:sz="0" w:space="0" w:color="auto"/>
        <w:bottom w:val="none" w:sz="0" w:space="0" w:color="auto"/>
        <w:right w:val="none" w:sz="0" w:space="0" w:color="auto"/>
      </w:divBdr>
    </w:div>
    <w:div w:id="1781953538">
      <w:bodyDiv w:val="1"/>
      <w:marLeft w:val="0"/>
      <w:marRight w:val="0"/>
      <w:marTop w:val="0"/>
      <w:marBottom w:val="0"/>
      <w:divBdr>
        <w:top w:val="none" w:sz="0" w:space="0" w:color="auto"/>
        <w:left w:val="none" w:sz="0" w:space="0" w:color="auto"/>
        <w:bottom w:val="none" w:sz="0" w:space="0" w:color="auto"/>
        <w:right w:val="none" w:sz="0" w:space="0" w:color="auto"/>
      </w:divBdr>
    </w:div>
    <w:div w:id="1797797738">
      <w:bodyDiv w:val="1"/>
      <w:marLeft w:val="0"/>
      <w:marRight w:val="0"/>
      <w:marTop w:val="0"/>
      <w:marBottom w:val="0"/>
      <w:divBdr>
        <w:top w:val="none" w:sz="0" w:space="0" w:color="auto"/>
        <w:left w:val="none" w:sz="0" w:space="0" w:color="auto"/>
        <w:bottom w:val="none" w:sz="0" w:space="0" w:color="auto"/>
        <w:right w:val="none" w:sz="0" w:space="0" w:color="auto"/>
      </w:divBdr>
      <w:divsChild>
        <w:div w:id="1298221367">
          <w:marLeft w:val="0"/>
          <w:marRight w:val="0"/>
          <w:marTop w:val="0"/>
          <w:marBottom w:val="0"/>
          <w:divBdr>
            <w:top w:val="none" w:sz="0" w:space="0" w:color="auto"/>
            <w:left w:val="none" w:sz="0" w:space="0" w:color="auto"/>
            <w:bottom w:val="none" w:sz="0" w:space="0" w:color="auto"/>
            <w:right w:val="none" w:sz="0" w:space="0" w:color="auto"/>
          </w:divBdr>
          <w:divsChild>
            <w:div w:id="108210301">
              <w:marLeft w:val="0"/>
              <w:marRight w:val="0"/>
              <w:marTop w:val="0"/>
              <w:marBottom w:val="0"/>
              <w:divBdr>
                <w:top w:val="none" w:sz="0" w:space="0" w:color="auto"/>
                <w:left w:val="none" w:sz="0" w:space="0" w:color="auto"/>
                <w:bottom w:val="none" w:sz="0" w:space="0" w:color="auto"/>
                <w:right w:val="none" w:sz="0" w:space="0" w:color="auto"/>
              </w:divBdr>
            </w:div>
          </w:divsChild>
        </w:div>
        <w:div w:id="1184054739">
          <w:marLeft w:val="0"/>
          <w:marRight w:val="0"/>
          <w:marTop w:val="0"/>
          <w:marBottom w:val="150"/>
          <w:divBdr>
            <w:top w:val="none" w:sz="0" w:space="0" w:color="auto"/>
            <w:left w:val="none" w:sz="0" w:space="0" w:color="auto"/>
            <w:bottom w:val="none" w:sz="0" w:space="0" w:color="auto"/>
            <w:right w:val="none" w:sz="0" w:space="0" w:color="auto"/>
          </w:divBdr>
          <w:divsChild>
            <w:div w:id="1624996150">
              <w:marLeft w:val="0"/>
              <w:marRight w:val="0"/>
              <w:marTop w:val="0"/>
              <w:marBottom w:val="0"/>
              <w:divBdr>
                <w:top w:val="none" w:sz="0" w:space="0" w:color="auto"/>
                <w:left w:val="none" w:sz="0" w:space="0" w:color="auto"/>
                <w:bottom w:val="none" w:sz="0" w:space="0" w:color="auto"/>
                <w:right w:val="none" w:sz="0" w:space="0" w:color="auto"/>
              </w:divBdr>
              <w:divsChild>
                <w:div w:id="1109157924">
                  <w:marLeft w:val="0"/>
                  <w:marRight w:val="0"/>
                  <w:marTop w:val="0"/>
                  <w:marBottom w:val="0"/>
                  <w:divBdr>
                    <w:top w:val="none" w:sz="0" w:space="0" w:color="auto"/>
                    <w:left w:val="none" w:sz="0" w:space="0" w:color="auto"/>
                    <w:bottom w:val="none" w:sz="0" w:space="0" w:color="auto"/>
                    <w:right w:val="none" w:sz="0" w:space="0" w:color="auto"/>
                  </w:divBdr>
                  <w:divsChild>
                    <w:div w:id="15222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6939">
          <w:marLeft w:val="0"/>
          <w:marRight w:val="0"/>
          <w:marTop w:val="30"/>
          <w:marBottom w:val="60"/>
          <w:divBdr>
            <w:top w:val="none" w:sz="0" w:space="0" w:color="auto"/>
            <w:left w:val="none" w:sz="0" w:space="0" w:color="auto"/>
            <w:bottom w:val="none" w:sz="0" w:space="0" w:color="auto"/>
            <w:right w:val="none" w:sz="0" w:space="0" w:color="auto"/>
          </w:divBdr>
          <w:divsChild>
            <w:div w:id="566305830">
              <w:marLeft w:val="0"/>
              <w:marRight w:val="0"/>
              <w:marTop w:val="0"/>
              <w:marBottom w:val="0"/>
              <w:divBdr>
                <w:top w:val="none" w:sz="0" w:space="0" w:color="auto"/>
                <w:left w:val="none" w:sz="0" w:space="0" w:color="auto"/>
                <w:bottom w:val="none" w:sz="0" w:space="0" w:color="auto"/>
                <w:right w:val="none" w:sz="0" w:space="0" w:color="auto"/>
              </w:divBdr>
              <w:divsChild>
                <w:div w:id="1542546910">
                  <w:marLeft w:val="0"/>
                  <w:marRight w:val="0"/>
                  <w:marTop w:val="0"/>
                  <w:marBottom w:val="0"/>
                  <w:divBdr>
                    <w:top w:val="none" w:sz="0" w:space="0" w:color="auto"/>
                    <w:left w:val="none" w:sz="0" w:space="0" w:color="auto"/>
                    <w:bottom w:val="none" w:sz="0" w:space="0" w:color="auto"/>
                    <w:right w:val="none" w:sz="0" w:space="0" w:color="auto"/>
                  </w:divBdr>
                  <w:divsChild>
                    <w:div w:id="679509580">
                      <w:marLeft w:val="0"/>
                      <w:marRight w:val="0"/>
                      <w:marTop w:val="0"/>
                      <w:marBottom w:val="0"/>
                      <w:divBdr>
                        <w:top w:val="none" w:sz="0" w:space="0" w:color="auto"/>
                        <w:left w:val="none" w:sz="0" w:space="0" w:color="auto"/>
                        <w:bottom w:val="none" w:sz="0" w:space="0" w:color="auto"/>
                        <w:right w:val="none" w:sz="0" w:space="0" w:color="auto"/>
                      </w:divBdr>
                      <w:divsChild>
                        <w:div w:id="1653945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37393">
      <w:bodyDiv w:val="1"/>
      <w:marLeft w:val="0"/>
      <w:marRight w:val="0"/>
      <w:marTop w:val="0"/>
      <w:marBottom w:val="0"/>
      <w:divBdr>
        <w:top w:val="none" w:sz="0" w:space="0" w:color="auto"/>
        <w:left w:val="none" w:sz="0" w:space="0" w:color="auto"/>
        <w:bottom w:val="none" w:sz="0" w:space="0" w:color="auto"/>
        <w:right w:val="none" w:sz="0" w:space="0" w:color="auto"/>
      </w:divBdr>
    </w:div>
    <w:div w:id="2132285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6.png"/><Relationship Id="rId21" Type="http://schemas.openxmlformats.org/officeDocument/2006/relationships/image" Target="media/image7.png"/><Relationship Id="rId34" Type="http://schemas.openxmlformats.org/officeDocument/2006/relationships/oleObject" Target="embeddings/oleObject11.bin"/><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image" Target="media/image31.png"/><Relationship Id="rId63" Type="http://schemas.openxmlformats.org/officeDocument/2006/relationships/hyperlink" Target="https://scholar.google.com.vn/citations?view_op=view_citation&amp;hl=vi&amp;user=jlPeV7cAAAAJ&amp;cstart=20&amp;pagesize=80&amp;citation_for_view=jlPeV7cAAAAJ:lvd772isFD0C" TargetMode="External"/><Relationship Id="rId68" Type="http://schemas.openxmlformats.org/officeDocument/2006/relationships/hyperlink" Target="https://doi.org/10.1177/0891242417752248" TargetMode="External"/><Relationship Id="rId76" Type="http://schemas.openxmlformats.org/officeDocument/2006/relationships/hyperlink" Target="https://scholar.google.com/citations?view_op=view_citation&amp;hl=en&amp;user=jlPeV7cAAAAJ&amp;cstart=200&amp;pagesize=100&amp;citation_for_view=jlPeV7cAAAAJ:raTqNPD5sRQC"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doi.org/https://doi.org/10.32508/stdjelm.v3i3.562"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1.png"/><Relationship Id="rId11" Type="http://schemas.openxmlformats.org/officeDocument/2006/relationships/image" Target="media/image1.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png"/><Relationship Id="rId40" Type="http://schemas.openxmlformats.org/officeDocument/2006/relationships/oleObject" Target="embeddings/oleObject14.bin"/><Relationship Id="rId45" Type="http://schemas.openxmlformats.org/officeDocument/2006/relationships/image" Target="media/image21.png"/><Relationship Id="rId53" Type="http://schemas.openxmlformats.org/officeDocument/2006/relationships/image" Target="media/image29.png"/><Relationship Id="rId58" Type="http://schemas.openxmlformats.org/officeDocument/2006/relationships/hyperlink" Target="https://scholar.google.com.vn/citations?view_op=view_citation&amp;hl=vi&amp;user=jlPeV7cAAAAJ&amp;citation_for_view=jlPeV7cAAAAJ:d1gkVwhDpl0C" TargetMode="External"/><Relationship Id="rId66" Type="http://schemas.openxmlformats.org/officeDocument/2006/relationships/hyperlink" Target="https://link.springer.com/journal/41270" TargetMode="External"/><Relationship Id="rId74" Type="http://schemas.openxmlformats.org/officeDocument/2006/relationships/hyperlink" Target="https://doi.org/10.3389/fpsyg.2020.01754" TargetMode="External"/><Relationship Id="rId79" Type="http://schemas.openxmlformats.org/officeDocument/2006/relationships/hyperlink" Target="https://scholar.google.com/citations?view_op=view_citation&amp;hl=en&amp;user=jlPeV7cAAAAJ&amp;cstart=20&amp;pagesize=80&amp;citation_for_view=jlPeV7cAAAAJ:FAceZFleit8C" TargetMode="External"/><Relationship Id="rId5" Type="http://schemas.openxmlformats.org/officeDocument/2006/relationships/settings" Target="settings.xml"/><Relationship Id="rId61" Type="http://schemas.openxmlformats.org/officeDocument/2006/relationships/hyperlink" Target="https://scholar.google.com/citations?view_op=view_citation&amp;hl=en&amp;user=jlPeV7cAAAAJ&amp;cstart=200&amp;pagesize=100&amp;citation_for_view=jlPeV7cAAAAJ:WHdLCjDvYFkC" TargetMode="External"/><Relationship Id="rId82" Type="http://schemas.openxmlformats.org/officeDocument/2006/relationships/header" Target="header1.xml"/><Relationship Id="rId10" Type="http://schemas.openxmlformats.org/officeDocument/2006/relationships/hyperlink" Target="mailto:ngochienbk01@yahoo.com" TargetMode="Externa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image" Target="media/image20.png"/><Relationship Id="rId52" Type="http://schemas.openxmlformats.org/officeDocument/2006/relationships/image" Target="media/image28.png"/><Relationship Id="rId60" Type="http://schemas.openxmlformats.org/officeDocument/2006/relationships/hyperlink" Target="https://scholar.google.com.vn/citations?view_op=view_citation&amp;hl=vi&amp;user=jlPeV7cAAAAJ&amp;citation_for_view=jlPeV7cAAAAJ:0KyAp5RtaNEC" TargetMode="External"/><Relationship Id="rId65" Type="http://schemas.openxmlformats.org/officeDocument/2006/relationships/hyperlink" Target="https://scholar.google.com.vn/citations?view_op=view_citation&amp;hl=vi&amp;user=jlPeV7cAAAAJ&amp;cstart=20&amp;pagesize=80&amp;citation_for_view=jlPeV7cAAAAJ:prdVHNxh-e8C" TargetMode="External"/><Relationship Id="rId73" Type="http://schemas.openxmlformats.org/officeDocument/2006/relationships/hyperlink" Target="https://scholar.google.com.vn/citations?view_op=view_citation&amp;hl=vi&amp;user=jlPeV7cAAAAJ&amp;cstart=20&amp;pagesize=80&amp;citation_for_view=jlPeV7cAAAAJ:ZzlSgRqYykMC" TargetMode="External"/><Relationship Id="rId78" Type="http://schemas.openxmlformats.org/officeDocument/2006/relationships/hyperlink" Target="https://scholar.google.com/citations?view_op=view_citation&amp;hl=en&amp;user=jlPeV7cAAAAJ&amp;cstart=200&amp;pagesize=100&amp;citation_for_view=jlPeV7cAAAAJ:5qfkUJPXOUwC" TargetMode="External"/><Relationship Id="rId81" Type="http://schemas.openxmlformats.org/officeDocument/2006/relationships/hyperlink" Target="https://scholar.google.com/citations?view_op=view_citation&amp;hl=en&amp;user=jlPeV7cAAAAJ&amp;cstart=100&amp;pagesize=100&amp;citation_for_view=jlPeV7cAAAAJ:VaXvl8Fpj5cC" TargetMode="External"/><Relationship Id="rId4" Type="http://schemas.openxmlformats.org/officeDocument/2006/relationships/styles" Target="styles.xml"/><Relationship Id="rId9" Type="http://schemas.openxmlformats.org/officeDocument/2006/relationships/hyperlink" Target="mailto:dtnhuy2010@gmail.co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png"/><Relationship Id="rId30" Type="http://schemas.openxmlformats.org/officeDocument/2006/relationships/oleObject" Target="embeddings/oleObject9.bin"/><Relationship Id="rId35" Type="http://schemas.openxmlformats.org/officeDocument/2006/relationships/image" Target="media/image14.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hyperlink" Target="https://scholar.google.com.vn/citations?view_op=view_citation&amp;hl=vi&amp;user=jlPeV7cAAAAJ&amp;citation_for_view=jlPeV7cAAAAJ:0KyAp5RtaNEC" TargetMode="External"/><Relationship Id="rId64" Type="http://schemas.openxmlformats.org/officeDocument/2006/relationships/hyperlink" Target="https://doi.org/10.1002/ijfe.2681" TargetMode="External"/><Relationship Id="rId69" Type="http://schemas.openxmlformats.org/officeDocument/2006/relationships/hyperlink" Target="https://scholar.google.com.vn/citations?view_op=view_citation&amp;hl=vi&amp;user=jlPeV7cAAAAJ&amp;citation_for_view=jlPeV7cAAAAJ:dTyEYWd-f8wC" TargetMode="External"/><Relationship Id="rId77" Type="http://schemas.openxmlformats.org/officeDocument/2006/relationships/hyperlink" Target="https://scholar.google.com/citations?view_op=view_citation&amp;hl=en&amp;user=jlPeV7cAAAAJ&amp;cstart=200&amp;pagesize=100&amp;citation_for_view=jlPeV7cAAAAJ:v1_lew4L6wgC" TargetMode="External"/><Relationship Id="rId8" Type="http://schemas.openxmlformats.org/officeDocument/2006/relationships/endnotes" Target="endnotes.xml"/><Relationship Id="rId51" Type="http://schemas.openxmlformats.org/officeDocument/2006/relationships/image" Target="media/image27.png"/><Relationship Id="rId72" Type="http://schemas.openxmlformats.org/officeDocument/2006/relationships/hyperlink" Target="https://scholar.google.com.vn/citations?view_op=view_citation&amp;hl=vi&amp;user=jlPeV7cAAAAJ&amp;citation_for_view=jlPeV7cAAAAJ:_B80troHkn4C" TargetMode="External"/><Relationship Id="rId80" Type="http://schemas.openxmlformats.org/officeDocument/2006/relationships/hyperlink" Target="https://scholar.google.com/citations?view_op=view_citation&amp;hl=en&amp;user=jlPeV7cAAAAJ&amp;cstart=20&amp;pagesize=80&amp;citation_for_view=jlPeV7cAAAAJ:kh2fBNsKQNwC" TargetMode="Externa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oleObject" Target="embeddings/oleObject13.bin"/><Relationship Id="rId46" Type="http://schemas.openxmlformats.org/officeDocument/2006/relationships/image" Target="media/image22.png"/><Relationship Id="rId59" Type="http://schemas.openxmlformats.org/officeDocument/2006/relationships/hyperlink" Target="https://scholar.google.com.vn/citations?view_op=view_citation&amp;hl=vi&amp;user=jlPeV7cAAAAJ&amp;citation_for_view=jlPeV7cAAAAJ:uDGL6kOW6j0C" TargetMode="External"/><Relationship Id="rId67" Type="http://schemas.openxmlformats.org/officeDocument/2006/relationships/hyperlink" Target="https://link.springer.com/article/10.1057/s41270-022-00156-9" TargetMode="External"/><Relationship Id="rId20" Type="http://schemas.openxmlformats.org/officeDocument/2006/relationships/oleObject" Target="embeddings/oleObject4.bin"/><Relationship Id="rId41" Type="http://schemas.openxmlformats.org/officeDocument/2006/relationships/image" Target="media/image17.png"/><Relationship Id="rId54" Type="http://schemas.openxmlformats.org/officeDocument/2006/relationships/image" Target="media/image30.png"/><Relationship Id="rId62" Type="http://schemas.openxmlformats.org/officeDocument/2006/relationships/hyperlink" Target="https://doi.org/10.3390/risks10080166" TargetMode="External"/><Relationship Id="rId70" Type="http://schemas.openxmlformats.org/officeDocument/2006/relationships/hyperlink" Target="https://scholar.google.com.vn/scholar?oi=bibs&amp;cluster=6629101089497628705&amp;btnI=1&amp;hl=vi" TargetMode="External"/><Relationship Id="rId75" Type="http://schemas.openxmlformats.org/officeDocument/2006/relationships/hyperlink" Target="https://scholar.google.com/citations?view_op=view_citation&amp;hl=en&amp;user=jlPeV7cAAAAJ&amp;cstart=100&amp;pagesize=100&amp;citation_for_view=jlPeV7cAAAAJ:nRpfm8aw39MC"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5.png"/><Relationship Id="rId57" Type="http://schemas.openxmlformats.org/officeDocument/2006/relationships/hyperlink" Target="https://scholar.google.com.vn/citations?view_op=view_citation&amp;hl=vi&amp;user=jlPeV7cAAAAJ&amp;citation_for_view=jlPeV7cAAAAJ:QIV2ME_5wuY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Template%20Tap%20c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b:Source>
    <b:Tag>Dav03</b:Tag>
    <b:SourceType>JournalArticle</b:SourceType>
    <b:Guid>{23628DAF-D4BA-472B-9DEF-399DC0AFCFB7}</b:Guid>
    <b:LCID>en-GB</b:LCID>
    <b:Author>
      <b:Author>
        <b:NameList>
          <b:Person>
            <b:Last>Consoli</b:Last>
            <b:First>Davide</b:First>
          </b:Person>
        </b:NameList>
      </b:Author>
    </b:Author>
    <b:Title>The evolution of retail banking services in United Kingdom: a retrospective analysis</b:Title>
    <b:JournalName>CRIC Working Paper No 13</b:JournalName>
    <b:Year>2003</b:Year>
    <b:RefOrder>1</b:RefOrder>
  </b:Source>
  <b:Source>
    <b:Tag>OBr07</b:Tag>
    <b:SourceType>JournalArticle</b:SourceType>
    <b:Guid>{A3D24B67-5800-44A5-89FE-ACE837D51022}</b:Guid>
    <b:Author>
      <b:Author>
        <b:NameList>
          <b:Person>
            <b:Last>O’Brien</b:Last>
            <b:First>R.</b:First>
            <b:Middle>M.</b:Middle>
          </b:Person>
        </b:NameList>
      </b:Author>
    </b:Author>
    <b:Title>Caution Regarding Rules of Thumb for Variance Inflation Factors</b:Title>
    <b:Year>2007</b:Year>
    <b:JournalName>Quality &amp; Quantity</b:JournalName>
    <b:Pages>673</b:Pages>
    <b:Volume>41</b:Volume>
    <b:Issue>5</b:Issue>
    <b:RefOrder>3</b:RefOrder>
  </b:Source>
  <b:Source xmlns:b="http://schemas.openxmlformats.org/officeDocument/2006/bibliography">
    <b:Tag>Enc</b:Tag>
    <b:SourceType>BookSection</b:SourceType>
    <b:Guid>{F8F30980-C752-44D6-9267-C3DA7D97D1D6}</b:Guid>
    <b:Title>Encyclopedia of Vietnam </b:Title>
    <b:Pages>(Episode 1)</b:Pages>
    <b:RefOrder>1</b:RefOrder>
  </b:Source>
  <b:Source xmlns:b="http://schemas.openxmlformats.org/officeDocument/2006/bibliography">
    <b:Tag>Gar10</b:Tag>
    <b:SourceType>Book</b:SourceType>
    <b:Guid>{3417A127-3A81-4463-9378-8CB201997DE7}</b:Guid>
    <b:Author>
      <b:Author>
        <b:NameList>
          <b:Person>
            <b:Last>Garelli</b:Last>
          </b:Person>
        </b:NameList>
      </b:Author>
    </b:Author>
    <b:Title>European Management Produce &amp; Market</b:Title>
    <b:Year>2010</b:Year>
    <b:RefOrder>2</b:RefOrder>
  </b:Source>
  <b:Source>
    <b:Tag>PAS</b:Tag>
    <b:SourceType>Book</b:SourceType>
    <b:Guid>{DF48DC27-5E6E-4534-8C7E-1B057495510E}</b:Guid>
    <b:Author>
      <b:Author>
        <b:Corporate>P.A Samuelson and W.D Nordhaus</b:Corporate>
      </b:Author>
    </b:Author>
    <b:Title> economics book </b:Title>
    <b:Publisher>published 12th</b:Publisher>
    <b:RefOrder>3</b:RefOrder>
  </b:Source>
  <b:Source>
    <b:Tag>DBe13</b:Tag>
    <b:SourceType>JournalArticle</b:SourceType>
    <b:Guid>{DA6617CC-A8F3-490A-8B6F-CE387D58E1CC}</b:Guid>
    <b:Author>
      <b:Author>
        <b:Corporate>D.Begg, S. Fischer and R. Dornbusch </b:Corporate>
      </b:Author>
    </b:Author>
    <b:Title>perfectly competitive</b:Title>
    <b:Year>2013</b:Year>
    <b:RefOrder>4</b:RefOrder>
  </b:Source>
  <b:Source>
    <b:Tag>RSP10</b:Tag>
    <b:SourceType>JournalArticle</b:SourceType>
    <b:Guid>{3741771A-2331-48EE-B45A-B93B2110A31D}</b:Guid>
    <b:Author>
      <b:Author>
        <b:Corporate>R.S. Pindyck and D.L Rubinfeld</b:Corporate>
      </b:Author>
    </b:Author>
    <b:Title>macro-economics book</b:Title>
    <b:Year>2010</b:Year>
    <b:RefOrder>5</b:RefOrder>
  </b:Source>
  <b:Source>
    <b:Tag>Ton05</b:Tag>
    <b:SourceType>JournalArticle</b:SourceType>
    <b:Guid>{10F2297D-50AF-44CD-B4DC-585BF356D60C}</b:Guid>
    <b:Author>
      <b:Author>
        <b:Corporate>Ton That Nguyen Thiem </b:Corporate>
      </b:Author>
    </b:Author>
    <b:Title> the work market, strategic, competitive structure in the market</b:Title>
    <b:Year>2005</b:Year>
    <b:RefOrder>6</b:RefOrder>
  </b:Source>
  <b:Source>
    <b:Tag>Doa15</b:Tag>
    <b:SourceType>JournalArticle</b:SourceType>
    <b:Guid>{66F38971-3E80-4F17-884C-7B24544466A8}</b:Guid>
    <b:Author>
      <b:Author>
        <b:Corporate>Doan Hung Men </b:Corporate>
      </b:Author>
    </b:Author>
    <b:Title> the competitiveness of the integrated enterprise</b:Title>
    <b:Year>2015</b:Year>
    <b:RefOrder>7</b:RefOrder>
  </b:Source>
  <b:Source>
    <b:Tag>Uni03</b:Tag>
    <b:SourceType>JournalArticle</b:SourceType>
    <b:Guid>{F8FD99FE-FE6F-4A46-8306-FB382B6C8F0C}</b:Guid>
    <b:Author>
      <b:Author>
        <b:NameList>
          <b:Person>
            <b:Last>forum</b:Last>
            <b:First>United</b:First>
            <b:Middle>Nations</b:Middle>
          </b:Person>
        </b:NameList>
      </b:Author>
    </b:Author>
    <b:Title>global competitiveness</b:Title>
    <b:Year>2003</b:Year>
    <b:RefOrder>8</b:RefOrder>
  </b:Source>
  <b:Source>
    <b:Tag>Uni031</b:Tag>
    <b:SourceType>JournalArticle</b:SourceType>
    <b:Guid>{04E55820-E178-4285-A448-21E77BD9B3C9}</b:Guid>
    <b:Author>
      <b:Author>
        <b:NameList>
          <b:Person>
            <b:Last>forum</b:Last>
            <b:First>United</b:First>
            <b:Middle>Nations</b:Middle>
          </b:Person>
        </b:NameList>
      </b:Author>
    </b:Author>
    <b:Title>global competitiveness</b:Title>
    <b:Year>2003</b:Year>
    <b:RefOrder>9</b:RefOrder>
  </b:Source>
  <b:Source>
    <b:Tag>Jac06</b:Tag>
    <b:SourceType>JournalArticle</b:SourceType>
    <b:Guid>{41A225C8-38A0-4EE3-B706-52395EFA6759}</b:Guid>
    <b:Author>
      <b:Author>
        <b:NameList>
          <b:Person>
            <b:Last>Welch</b:Last>
            <b:First>Jack</b:First>
          </b:Person>
        </b:NameList>
      </b:Author>
    </b:Author>
    <b:Title> competition</b:Title>
    <b:Year>2006</b:Year>
    <b:RefOrder>10</b:RefOrder>
  </b:Source>
  <b:Source>
    <b:Tag>Mic85</b:Tag>
    <b:SourceType>JournalArticle</b:SourceType>
    <b:Guid>{0DCACC50-0253-4FAB-BD72-CBA0157497C8}</b:Guid>
    <b:Author>
      <b:Author>
        <b:NameList>
          <b:Person>
            <b:Last>Porter</b:Last>
            <b:First>Michael</b:First>
          </b:Person>
        </b:NameList>
      </b:Author>
    </b:Author>
    <b:Title>competitive capacity is productivitY</b:Title>
    <b:Year>1985</b:Year>
    <b:RefOrder>11</b:RefOrder>
  </b:Source>
  <b:Source>
    <b:Tag>VuH14</b:Tag>
    <b:SourceType>JournalArticle</b:SourceType>
    <b:Guid>{44BF893D-8F77-4F56-9401-990C538E4816}</b:Guid>
    <b:Author>
      <b:Author>
        <b:NameList>
          <b:Person>
            <b:Last>Trang</b:Last>
            <b:First>Vu</b:First>
            <b:Middle>Hoang</b:Middle>
          </b:Person>
        </b:NameList>
      </b:Author>
    </b:Author>
    <b:Title>the solution for capacity development marketing enterprise to strengthening competitive capacity</b:Title>
    <b:Year>2014</b:Year>
    <b:RefOrder>12</b:RefOrder>
  </b:Source>
  <b:Source>
    <b:Tag>Tra12</b:Tag>
    <b:SourceType>JournalArticle</b:SourceType>
    <b:Guid>{C82246DB-0E53-4632-A222-14A48C0B93B7}</b:Guid>
    <b:Author>
      <b:Author>
        <b:NameList>
          <b:Person>
            <b:Last>Tran Bao An</b:Last>
            <b:First>Nguyen</b:First>
            <b:Middle>Viet Anh, Duong Ba Vu Thi.</b:Middle>
          </b:Person>
        </b:NameList>
      </b:Author>
    </b:Author>
    <b:Title>The factors affecting the competitive ability picture of 4 star hotel in area Thua Thien Hue</b:Title>
    <b:Year>2012</b:Year>
    <b:RefOrder>13</b:RefOrder>
  </b:Source>
  <b:Source>
    <b:Tag>Pha14</b:Tag>
    <b:SourceType>JournalArticle</b:SourceType>
    <b:Guid>{54112E5D-F253-468C-8193-7667F6D3A316}</b:Guid>
    <b:Author>
      <b:Author>
        <b:NameList>
          <b:Person>
            <b:Last>Tu</b:Last>
            <b:First>Pham</b:First>
            <b:Middle>Quang</b:Middle>
          </b:Person>
        </b:NameList>
      </b:Author>
    </b:Author>
    <b:Title>the solution to strengthening competitive capacity</b:Title>
    <b:Year>2014</b:Year>
    <b:RefOrder>14</b:RefOrder>
  </b:Source>
  <b:Source>
    <b:Tag>Ngu07</b:Tag>
    <b:SourceType>JournalArticle</b:SourceType>
    <b:Guid>{C7D2FE15-B044-4E13-89C7-596651F03354}</b:Guid>
    <b:Author>
      <b:Author>
        <b:NameList>
          <b:Person>
            <b:Last>Huong</b:Last>
            <b:First>Nguyen</b:First>
            <b:Middle>Lan</b:Middle>
          </b:Person>
        </b:NameList>
      </b:Author>
    </b:Author>
    <b:Title>Enhance the competitiveness of the Corporation Vietnam Maritime in conditions of international integration</b:Title>
    <b:Year>2007</b:Year>
    <b:RefOrder>15</b:RefOrder>
  </b:Source>
  <b:Source>
    <b:Tag>Ngu10</b:Tag>
    <b:SourceType>JournalArticle</b:SourceType>
    <b:Guid>{81858E4E-5704-46AE-8C61-69579FF325C4}</b:Guid>
    <b:Author>
      <b:Author>
        <b:Corporate>Nguyen Thi Hoa </b:Corporate>
      </b:Author>
    </b:Author>
    <b:Title>ENHANCING COMPETITIVENESS OF THE CORPORATION FOR EXPORT - IMPORT HOA NAM</b:Title>
    <b:Year>2010</b:Year>
    <b:RefOrder>16</b:RefOrder>
  </b:Source>
  <b:Source>
    <b:Tag>vin07</b:Tag>
    <b:SourceType>InternetSite</b:SourceType>
    <b:Guid>{72A2B2C2-781B-48E4-8607-B6D27544F32F}</b:Guid>
    <b:Title>vinabiz.org</b:Title>
    <b:Year>2007</b:Year>
    <b:Month>10</b:Month>
    <b:Day>12</b:Day>
    <b:URL>http://vinabiz.org/</b:URL>
    <b:RefOrder>17</b:RefOrder>
  </b:Source>
  <b:Source>
    <b:Tag>LeH15</b:Tag>
    <b:SourceType>JournalArticle</b:SourceType>
    <b:Guid>{C8FBFA00-FC2F-4C76-A905-A35FB699F3E5}</b:Guid>
    <b:Author>
      <b:Author>
        <b:NameList>
          <b:Person>
            <b:Last>HUE</b:Last>
            <b:First>Le</b:First>
            <b:Middle>Huong</b:Middle>
          </b:Person>
        </b:NameList>
      </b:Author>
    </b:Author>
    <b:Title>SOME MEASURES TO IMPROVE COMPETITIVENESS OF THE COMPANY TO VIETNAM MAP PACIFIC </b:Title>
    <b:Year>2015</b:Year>
    <b:RefOrder>18</b:RefOrder>
  </b:Source>
  <b:Source>
    <b:Tag>Ngu11</b:Tag>
    <b:SourceType>JournalArticle</b:SourceType>
    <b:Guid>{70AB453C-2EB9-4E0D-AFB7-0EFC84FF834A}</b:Guid>
    <b:Author>
      <b:Author>
        <b:Corporate>Nguyen Thi Tue Anh,  Luu Minh Duc, Nguyen Minh Thao, Le Phan</b:Corporate>
      </b:Author>
    </b:Author>
    <b:Title>COMPETITIVENESS OF EXPORTERS IN THREE GARMENT INDUSTRY, FISHERIES AND ELECTRONICS IN VIETNAM</b:Title>
    <b:Year>2011</b:Year>
    <b:RefOrder>19</b:RefOrder>
  </b:Source>
  <b:Source>
    <b:Tag>Bla13</b:Tag>
    <b:SourceType>JournalArticle</b:SourceType>
    <b:Guid>{F83F6A9D-EC0A-4362-B444-0610D6C2415D}</b:Guid>
    <b:Author>
      <b:Author>
        <b:NameList>
          <b:Person>
            <b:Last>authors</b:Last>
            <b:First>Blancas</b:First>
            <b:Middle>and other</b:Middle>
          </b:Person>
        </b:NameList>
      </b:Author>
    </b:Author>
    <b:Title>Improve reliability to spur growth: Improving competitiveness in the field of logistics of benefit for Vietnam </b:Title>
    <b:Year>2013</b:Year>
    <b:RefOrder>20</b:RefOrder>
  </b:Source>
  <b:Source>
    <b:Tag>Jon12</b:Tag>
    <b:SourceType>InternetSite</b:SourceType>
    <b:Guid>{A9D9B425-6867-4791-AE9C-45EB1A8FB467}</b:Guid>
    <b:Author>
      <b:Author>
        <b:NameList>
          <b:Person>
            <b:Last>Mildenhall</b:Last>
            <b:First>Jonathan</b:First>
          </b:Person>
        </b:NameList>
      </b:Author>
    </b:Author>
    <b:Title>Content Marketing</b:Title>
    <b:Year>2012</b:Year>
    <b:Month>4</b:Month>
    <b:URL>http://phuonghoblog.wordpress.com/</b:URL>
    <b:RefOrder>21</b:RefOrder>
  </b:Source>
  <b:Source>
    <b:Tag>Neu072</b:Tag>
    <b:SourceType>JournalArticle</b:SourceType>
    <b:Guid>{E4C42646-1D84-4288-9261-F812B43E38A1}</b:Guid>
    <b:Author>
      <b:Author>
        <b:NameList>
          <b:Person>
            <b:Last>Neumeier</b:Last>
          </b:Person>
        </b:NameList>
      </b:Author>
    </b:Author>
    <b:Title>The number one strategy of high performance brand</b:Title>
    <b:JournalName>Peachpit press</b:JournalName>
    <b:Year>2007</b:Year>
    <b:RefOrder>22</b:RefOrder>
  </b:Source>
  <b:Source>
    <b:Tag>kho15</b:Tag>
    <b:SourceType>InternetSite</b:SourceType>
    <b:Guid>{54A338F9-173D-45A5-B2F9-BBC9BB65D364}</b:Guid>
    <b:Title>is.tnu.edu.vn</b:Title>
    <b:Year>2015</b:Year>
    <b:Author>
      <b:Author>
        <b:NameList>
          <b:Person>
            <b:Last>khoaquocte</b:Last>
          </b:Person>
        </b:NameList>
      </b:Author>
    </b:Author>
    <b:InternetSiteTitle>is.tnu.edu.vn</b:InternetSiteTitle>
    <b:Month>14</b:Month>
    <b:Day>1</b:Day>
    <b:URL>is.tnu.edu.vn</b:URL>
    <b:RefOrder>23</b:RefOrder>
  </b:Source>
  <b:Source>
    <b:Tag>kie14</b:Tag>
    <b:SourceType>InternetSite</b:SourceType>
    <b:Guid>{2900E656-A234-497A-AD61-EE5952F98829}</b:Guid>
    <b:Author>
      <b:Author>
        <b:NameList>
          <b:Person>
            <b:Last>kiemtailieu</b:Last>
          </b:Person>
        </b:NameList>
      </b:Author>
    </b:Author>
    <b:Title>kiemtailieu</b:Title>
    <b:InternetSiteTitle>kiemtailieu.com</b:InternetSiteTitle>
    <b:Year>2014</b:Year>
    <b:Month>January</b:Month>
    <b:Day>15</b:Day>
    <b:URL>http://kiemtailieu.com/</b:URL>
    <b:RefOrder>24</b:RefOrder>
  </b:Source>
  <b:Source>
    <b:Tag>LeN14</b:Tag>
    <b:SourceType>InternetSite</b:SourceType>
    <b:Guid>{56479D27-4AA0-42FD-A36B-866BB8130508}</b:Guid>
    <b:Author>
      <b:Author>
        <b:NameList>
          <b:Person>
            <b:Last>Huyen</b:Last>
            <b:First>Le</b:First>
            <b:Middle>Ngoc</b:Middle>
          </b:Person>
        </b:NameList>
      </b:Author>
    </b:Author>
    <b:Title>luan-van-ky-nang-hoat-dong-nhom-trong-hoc-tap-cua-sinh-vien-truong-dai-hoc-sai-gon</b:Title>
    <b:InternetSiteTitle>doc.edu.vn</b:InternetSiteTitle>
    <b:URL>http://doc.edu.vn/</b:URL>
    <b:YearAccessed>2015</b:YearAccessed>
    <b:MonthAccessed>January</b:MonthAccessed>
    <b:DayAccessed>15</b:DayAccessed>
    <b:Year>2010</b:Year>
    <b:RefOrder>25</b:RefOrder>
  </b:Source>
  <b:Source>
    <b:Tag>Pha10</b:Tag>
    <b:SourceType>Report</b:SourceType>
    <b:Guid>{721C6A94-16D8-4E40-9CB1-277211AF50AD}</b:Guid>
    <b:Author>
      <b:Author>
        <b:NameList>
          <b:Person>
            <b:Last>Thuong</b:Last>
            <b:First>Phap</b:First>
            <b:Middle>Thi Ha</b:Middle>
          </b:Person>
        </b:NameList>
      </b:Author>
    </b:Author>
    <b:Title>Ky Nang Lam Viec Nhom</b:Title>
    <b:Year>2010</b:Year>
    <b:RefOrder>26</b:RefOrder>
  </b:Source>
  <b:Source>
    <b:Tag>Placeholder1</b:Tag>
    <b:SourceType>Book</b:SourceType>
    <b:Guid>{F19007AA-4051-416A-B87C-6DE39C4174D6}</b:Guid>
    <b:Title>Lam Viec Theo Nhom</b:Title>
    <b:Year>2007</b:Year>
    <b:Publisher>Nha Xuat Ban Tre</b:Publisher>
    <b:Author>
      <b:Author>
        <b:NameList>
          <b:Person>
            <b:Last>Oanh</b:Last>
            <b:First>Nguyen</b:First>
            <b:Middle>Thi</b:Middle>
          </b:Person>
        </b:NameList>
      </b:Author>
    </b:Author>
    <b:RefOrder>27</b:RefOrder>
  </b:Source>
  <b:Source>
    <b:Tag>Gle08</b:Tag>
    <b:SourceType>Book</b:SourceType>
    <b:Guid>{FA9FA1E2-A650-498E-A7C2-ED9CA96ACA37}</b:Guid>
    <b:Author>
      <b:Author>
        <b:NameList>
          <b:Person>
            <b:Last>Parker</b:Last>
            <b:First>Glenn</b:First>
            <b:Middle>M.</b:Middle>
          </b:Person>
        </b:NameList>
      </b:Author>
    </b:Author>
    <b:Title>Team Players and Teamwork: New Strategies for Developing Successful Collaboration </b:Title>
    <b:Year>2008</b:Year>
    <b:City> Westminster, California</b:City>
    <b:RefOrder>28</b:RefOrder>
  </b:Source>
  <b:Source>
    <b:Tag>Placeholder2</b:Tag>
    <b:SourceType>Report</b:SourceType>
    <b:Guid>{F6BC8905-A0A0-4565-A00A-DCCF08AC7743}</b:Guid>
    <b:Title>teamwork</b:Title>
    <b:Year>2011</b:Year>
    <b:City>Ho Chi Minh City</b:City>
    <b:Author>
      <b:Author>
        <b:NameList>
          <b:Person>
            <b:Last>Phuong</b:Last>
            <b:First>Nguyen</b:First>
            <b:Middle>Van</b:Middle>
          </b:Person>
        </b:NameList>
      </b:Author>
    </b:Author>
    <b:RefOrder>29</b:RefOrder>
  </b:Source>
  <b:Source>
    <b:Tag>Dan98</b:Tag>
    <b:SourceType>Book</b:SourceType>
    <b:Guid>{E5F3B138-6D9F-478D-B6D9-A1ADCF54C817}</b:Guid>
    <b:Title>Teamwork Skills (Career Skills Library)</b:Title>
    <b:Year>1998</b:Year>
    <b:Publisher>Ferguson Publishing Company (January 1998)</b:Publisher>
    <b:City>New York</b:City>
    <b:Author>
      <b:Author>
        <b:NameList>
          <b:Person>
            <b:Last>Mackall</b:Last>
            <b:First>Dandi</b:First>
            <b:Middle>Daley</b:Middle>
          </b:Person>
        </b:NameList>
      </b:Author>
    </b:Author>
    <b:RefOrder>30</b:RefOrder>
  </b:Source>
  <b:Source>
    <b:Tag>Rog99</b:Tag>
    <b:SourceType>Book</b:SourceType>
    <b:Guid>{2E6517EA-22B2-41D1-A973-D7F4BBCAA8D4}</b:Guid>
    <b:Author>
      <b:Author>
        <b:NameList>
          <b:Person>
            <b:Last>Johnson</b:Last>
            <b:First>Roger</b:First>
            <b:Middle>T. and David W.</b:Middle>
          </b:Person>
        </b:NameList>
      </b:Author>
    </b:Author>
    <b:Title>  Cooperative Learning </b:Title>
    <b:Year>1999</b:Year>
    <b:RefOrder>31</b:RefOrder>
  </b:Source>
  <b:Source>
    <b:Tag>Mar09</b:Tag>
    <b:SourceType>Book</b:SourceType>
    <b:Guid>{C3209D10-2B17-4C41-9CE3-61D98C7D218C}</b:Guid>
    <b:Author>
      <b:Author>
        <b:NameList>
          <b:Person>
            <b:Last>Stacey</b:Last>
            <b:First>Mary</b:First>
          </b:Person>
        </b:NameList>
      </b:Author>
    </b:Author>
    <b:Title>Teamwork and Collaboration in Early Years Settings</b:Title>
    <b:Year>2009</b:Year>
    <b:RefOrder>32</b:RefOrder>
  </b:Source>
  <b:Source>
    <b:Tag>det09</b:Tag>
    <b:SourceType>InternetSite</b:SourceType>
    <b:Guid>{82262CDC-4255-45BF-BF0F-31F44323F869}</b:Guid>
    <b:Title>de-tai-van-de-lam-viec-nhom-cua-sinh-vien-khoa-kinh-te-luat</b:Title>
    <b:InternetSiteTitle>luanvan.co</b:InternetSiteTitle>
    <b:Year>2009</b:Year>
    <b:Month>12</b:Month>
    <b:YearAccessed>2015</b:YearAccessed>
    <b:MonthAccessed>January</b:MonthAccessed>
    <b:DayAccessed>16</b:DayAccessed>
    <b:URL>http://luanvan.co/luanvan/</b:URL>
    <b:Author>
      <b:Author>
        <b:NameList>
          <b:Person>
            <b:Last>research</b:Last>
            <b:First>group</b:First>
            <b:Middle>of</b:Middle>
          </b:Person>
        </b:NameList>
      </b:Author>
    </b:Author>
    <b:RefOrder>33</b:RefOrder>
  </b:Source>
  <b:Source>
    <b:Tag>Pha101</b:Tag>
    <b:SourceType>Report</b:SourceType>
    <b:Guid>{D98DC68B-9CC8-4689-A004-F51DA88AA4FC}</b:Guid>
    <b:Title>ky nang lam viec nhom</b:Title>
    <b:Year>2010</b:Year>
    <b:City>Ho Chi Minh city</b:City>
    <b:Author>
      <b:Author>
        <b:NameList>
          <b:Person>
            <b:Last>Boi</b:Last>
            <b:First>Pham</b:First>
            <b:Middle>Dinh</b:Middle>
          </b:Person>
        </b:NameList>
      </b:Author>
    </b:Author>
    <b:RefOrder>34</b:RefOrder>
  </b:Source>
  <b:Source>
    <b:Tag>Mic13</b:Tag>
    <b:SourceType>Book</b:SourceType>
    <b:Guid>{E75D9D73-4CF7-4829-862A-683E8C0EB615}</b:Guid>
    <b:Title>thuc day nhom lam viec hieu qua/ making teams work</b:Title>
    <b:Year>2013</b:Year>
    <b:Publisher>Ho Chi Minh and Mc Graw-Hill</b:Publisher>
    <b:City>Ho Chi Minh City </b:City>
    <b:Author>
      <b:Author>
        <b:NameList>
          <b:Person>
            <b:Last>Maginn</b:Last>
            <b:First>Michael</b:First>
          </b:Person>
        </b:NameList>
      </b:Author>
    </b:Author>
    <b:RefOrder>35</b:RefOrder>
  </b:Source>
  <b:Source>
    <b:Tag>PGS09</b:Tag>
    <b:SourceType>Book</b:SourceType>
    <b:Guid>{CBA01C63-F761-48BB-B457-772E9ABE1971}</b:Guid>
    <b:Author>
      <b:Author>
        <b:NameList>
          <b:Person>
            <b:Last>PGS.TS Vũ Hoàng Ngân</b:Last>
            <b:First>ThS</b:First>
            <b:Middle>Trương Thị Nam Thắng</b:Middle>
          </b:Person>
        </b:NameList>
      </b:Author>
    </b:Author>
    <b:Title> Xay dung và phat trien nhom lam viec</b:Title>
    <b:Year>2009</b:Year>
    <b:Publisher>nha xuat ban phu nu</b:Publisher>
    <b:RefOrder>36</b:RefOrder>
  </b:Source>
  <b:Source>
    <b:Tag>JTh94</b:Tag>
    <b:SourceType>Book</b:SourceType>
    <b:Guid>{FE16FABF-572F-45EA-8D95-4A4556CB9C3E}</b:Guid>
    <b:Author>
      <b:Author>
        <b:NameList>
          <b:Person>
            <b:Last>J. Thousand</b:Last>
            <b:First>A.</b:First>
            <b:Middle>Villa and A. Nevin</b:Middle>
          </b:Person>
        </b:NameList>
      </b:Author>
    </b:Author>
    <b:Title>Creativity and Collaborative Learning</b:Title>
    <b:Year>1994</b:Year>
    <b:Publisher>Baltimore</b:Publisher>
    <b:RefOrder>37</b:RefOrder>
  </b:Source>
  <b:Source>
    <b:Tag>Wil28</b:Tag>
    <b:SourceType>Book</b:SourceType>
    <b:Guid>{3BEE82F2-B29A-4008-B9AD-59C9F5940F11}</b:Guid>
    <b:Author>
      <b:Author>
        <b:NameList>
          <b:Person>
            <b:Last>Marston</b:Last>
            <b:First>William</b:First>
            <b:Middle>Moulton</b:Middle>
          </b:Person>
        </b:NameList>
      </b:Author>
    </b:Author>
    <b:Title> Emotions of Normal People</b:Title>
    <b:Year>1928</b:Year>
    <b:City>London</b:City>
    <b:Publisher> Kegan Paul Trench Trubner And Company., Limited</b:Publisher>
    <b:RefOrder>38</b:RefOrder>
  </b:Source>
  <b:Source>
    <b:Tag>Ngu</b:Tag>
    <b:SourceType>Report</b:SourceType>
    <b:Guid>{62D59489-B27D-43E0-B759-4E5DEE357371}</b:Guid>
    <b:Title>giai phap nang cao hieu qua hoat dong nhom cua sinh vien su pham ngu van trong phuong thuc dao tao tin chi</b:Title>
    <b:Author>
      <b:Author>
        <b:NameList>
          <b:Person>
            <b:Last>Nguyen Thi Thuong</b:Last>
            <b:First>Phung</b:First>
            <b:Middle>Thi Thu ThUY, Nguyen Thi Van</b:Middle>
          </b:Person>
        </b:NameList>
      </b:Author>
    </b:Author>
    <b:Year>2008</b:Year>
    <b:City>Ha noi</b:City>
    <b:RefOrder>39</b:RefOrder>
  </b:Source>
  <b:Source>
    <b:Tag>7ky15</b:Tag>
    <b:SourceType>InternetSite</b:SourceType>
    <b:Guid>{1EDCDE46-380A-4394-BB63-3D1B42016268}</b:Guid>
    <b:Title>7 ky nang co ban de lam viec nhom</b:Title>
    <b:InternetSiteTitle>kynang.edu.vn</b:InternetSiteTitle>
    <b:YearAccessed>2015</b:YearAccessed>
    <b:MonthAccessed>january</b:MonthAccessed>
    <b:DayAccessed>15</b:DayAccessed>
    <b:URL>http://www.kynang.edu.vn/ky-nang-lam-viec-nhom</b:URL>
    <b:Year>2014</b:Year>
    <b:RefOrder>40</b:RefOrder>
  </b:Source>
  <b:Source>
    <b:Tag>cac09</b:Tag>
    <b:SourceType>InternetSite</b:SourceType>
    <b:Guid>{04D5F83F-1C28-49EC-BA37-AB6E73FB536F}</b:Guid>
    <b:Title>cac ky nang mem</b:Title>
    <b:InternetSiteTitle>Đánh giá kết quả làm việc nhóm</b:InternetSiteTitle>
    <b:Year>2009</b:Year>
    <b:Month>11</b:Month>
    <b:Day>27</b:Day>
    <b:YearAccessed>2015</b:YearAccessed>
    <b:MonthAccessed>1</b:MonthAccessed>
    <b:DayAccessed>15</b:DayAccessed>
    <b:URL>https://cackynangmem.wordpress.com/</b:URL>
    <b:RefOrder>41</b:RefOrder>
  </b:Source>
  <b:Source>
    <b:Tag>Ngu13</b:Tag>
    <b:SourceType>Report</b:SourceType>
    <b:Guid>{F9078AFC-BFF5-4275-9FCF-2CBEE23C8F02}</b:Guid>
    <b:Title>teaching under the development of cooperative learning skills for Pedagogical students</b:Title>
    <b:Year>2013</b:Year>
    <b:Author>
      <b:Author>
        <b:NameList>
          <b:Person>
            <b:Last>Thanh</b:Last>
            <b:First>Nguyen</b:First>
            <b:Middle>Thi</b:Middle>
          </b:Person>
        </b:NameList>
      </b:Author>
    </b:Author>
    <b:RefOrder>42</b:RefOrder>
  </b:Source>
  <b:Source>
    <b:Tag>Ngu08</b:Tag>
    <b:SourceType>Report</b:SourceType>
    <b:Guid>{658C75DB-8E9B-4717-9611-616697EE2448}</b:Guid>
    <b:Title>ki nang lam viec nhom cua sinh vien khoa tieng phap</b:Title>
    <b:Year>2008</b:Year>
    <b:Author>
      <b:Author>
        <b:NameList>
          <b:Person>
            <b:Last>Khoa</b:Last>
            <b:First>Nguen</b:First>
            <b:Middle>Dang</b:Middle>
          </b:Person>
        </b:NameList>
      </b:Author>
    </b:Author>
    <b:Publisher>hoi sinh vien nghien cuu khoa hoc</b:Publisher>
    <b:City>Da Nang</b:City>
    <b:RefOrder>43</b:RefOrder>
  </b:Source>
  <b:Source>
    <b:Tag>Rob08</b:Tag>
    <b:SourceType>Book</b:SourceType>
    <b:Guid>{594D35E3-10C1-4871-84E9-686544EFEF73}</b:Guid>
    <b:Author>
      <b:Author>
        <b:NameList>
          <b:Person>
            <b:Last>Maddux</b:Last>
            <b:First>Robert</b:First>
            <b:Middle>B</b:Middle>
          </b:Person>
        </b:NameList>
      </b:Author>
    </b:Author>
    <b:Title>xay dung nhom lam viec</b:Title>
    <b:Year>2008</b:Year>
    <b:Publisher>Tổng hợp TP. HCM</b:Publisher>
    <b:RefOrder>44</b:RefOrder>
  </b:Source>
  <b:Source>
    <b:Tag>Joh08</b:Tag>
    <b:SourceType>Book</b:SourceType>
    <b:Guid>{1CB0A2B2-A45F-40FC-96C5-4FF32FED9B62}</b:Guid>
    <b:Author>
      <b:Author>
        <b:NameList>
          <b:Person>
            <b:Last>Maxwell</b:Last>
            <b:First>John</b:First>
            <b:Middle>C.</b:Middle>
          </b:Person>
        </b:NameList>
      </b:Author>
    </b:Author>
    <b:Title>17 nguyen tac vang trong lam viec nhom/ the 17 indisputable laws of teamwork</b:Title>
    <b:Year>2008</b:Year>
    <b:Publisher>nha xuat ban lao dong xa hoi</b:Publisher>
    <b:RefOrder>45</b:RefOrder>
  </b:Source>
  <b:Source>
    <b:Tag>Ari12</b:Tag>
    <b:SourceType>Book</b:SourceType>
    <b:Guid>{F4C0C2E1-DC41-4EFA-B443-1BC769067514}</b:Guid>
    <b:Title>Aristotle’s ethics and moral responsibility</b:Title>
    <b:Year>2012</b:Year>
    <b:Author>
      <b:Author>
        <b:NameList>
          <b:Person>
            <b:Last>Aristotle</b:Last>
          </b:Person>
        </b:NameList>
      </b:Author>
    </b:Author>
    <b:RefOrder>46</b:RefOrder>
  </b:Source>
  <b:Source>
    <b:Tag>AVP82</b:Tag>
    <b:SourceType>Book</b:SourceType>
    <b:Guid>{2DF261D7-5592-4ECA-B3B8-256BC20103F3}</b:Guid>
    <b:Author>
      <b:Author>
        <b:NameList>
          <b:Person>
            <b:Last>Petropxki</b:Last>
            <b:First>A.V.</b:First>
          </b:Person>
        </b:NameList>
      </b:Author>
    </b:Author>
    <b:Title>tam ly hoc lua tuoi và tam ly hoc su pham/</b:Title>
    <b:Year>1982</b:Year>
    <b:Publisher>nha xuat ban giao duc</b:Publisher>
    <b:RefOrder>47</b:RefOrder>
  </b:Source>
  <b:Source>
    <b:Tag>AVP821</b:Tag>
    <b:SourceType>Report</b:SourceType>
    <b:Guid>{BC311D97-EE1A-4A6D-85E0-1304DC61F26B}</b:Guid>
    <b:Title>Tam Ly Hoc Lua Tuoi va Tam Ly Hoc Su Pham</b:Title>
    <b:Year>1982</b:Year>
    <b:City>Lodon</b:City>
    <b:Author>
      <b:Author>
        <b:NameList>
          <b:Person>
            <b:Last>A.V.Petropxki</b:Last>
          </b:Person>
        </b:NameList>
      </b:Author>
    </b:Author>
    <b:RefOrder>48</b:RefOrder>
  </b:Source>
  <b:Source>
    <b:Tag>VAK97</b:Tag>
    <b:SourceType>Report</b:SourceType>
    <b:Guid>{A29B12B1-6C4B-4FB7-B3FC-9CCEF084ED44}</b:Guid>
    <b:Author>
      <b:Author>
        <b:NameList>
          <b:Person>
            <b:Last>V.A.Kruchetxki</b:Last>
          </b:Person>
        </b:NameList>
      </b:Author>
    </b:Author>
    <b:Title>skill is the action method</b:Title>
    <b:Year>1997</b:Year>
    <b:Publisher>nhà xuất bản giáo giục</b:Publisher>
    <b:RefOrder>49</b:RefOrder>
  </b:Source>
  <b:Source>
    <b:Tag>KKP07</b:Tag>
    <b:SourceType>Report</b:SourceType>
    <b:Guid>{CC793EFD-C475-4093-967F-0D00D132ECC8}</b:Guid>
    <b:Author>
      <b:Author>
        <b:NameList>
          <b:Person>
            <b:Last>G.G.Golubev</b:Last>
            <b:First>K.K.Platanov</b:First>
            <b:Middle>and</b:Middle>
          </b:Person>
        </b:NameList>
      </b:Author>
    </b:Author>
    <b:Title> skill is the ability of people to do the work</b:Title>
    <b:Year>2007</b:Year>
    <b:Publisher>nhà xuất bản giáo giục</b:Publisher>
    <b:RefOrder>50</b:RefOrder>
  </b:Source>
  <b:Source>
    <b:Tag>MKe08</b:Tag>
    <b:SourceType>Report</b:SourceType>
    <b:Guid>{5371BD4B-7EA2-4397-90D9-FBE8353D281A}</b:Guid>
    <b:Author>
      <b:Author>
        <b:NameList>
          <b:Person>
            <b:Last>Earnest</b:Last>
            <b:First>M.</b:First>
            <b:Middle>Kelbaugh and Garee M.</b:Middle>
          </b:Person>
        </b:NameList>
      </b:Author>
    </b:Author>
    <b:Title>Indicators of success for teamwork: What extension professionals need to Excel as team members</b:Title>
    <b:Year>2008</b:Year>
    <b:Publisher>Ho Chi Minh publisher</b:Publisher>
    <b:RefOrder>51</b:RefOrder>
  </b:Source>
  <b:Source>
    <b:Tag>Har80</b:Tag>
    <b:SourceType>Report</b:SourceType>
    <b:Guid>{098214C5-E583-4300-A056-56529389F1CC}</b:Guid>
    <b:Author>
      <b:Author>
        <b:NameList>
          <b:Person>
            <b:Last>Sorter</b:Last>
            <b:First>Harvey</b:First>
            <b:Middle>W. Shelton and Bruce W.</b:Middle>
          </b:Person>
        </b:NameList>
      </b:Author>
    </b:Author>
    <b:Title>teamwork skill</b:Title>
    <b:Year>1980</b:Year>
    <b:RefOrder>52</b:RefOrder>
  </b:Source>
  <b:Source>
    <b:Tag>Nan14</b:Tag>
    <b:SourceType>Report</b:SourceType>
    <b:Guid>{86C63BE7-C6E3-47CF-920B-A2C5B837DB01}</b:Guid>
    <b:Author>
      <b:Author>
        <b:NameList>
          <b:Person>
            <b:Last>Franz</b:Last>
            <b:First>Nancy</b:First>
            <b:Middle>K.</b:Middle>
          </b:Person>
        </b:NameList>
      </b:Author>
    </b:Author>
    <b:Title>teamwork</b:Title>
    <b:Year>2014</b:Year>
    <b:RefOrder>53</b:RefOrder>
  </b:Source>
  <b:Source>
    <b:Tag>Gle081</b:Tag>
    <b:SourceType>Report</b:SourceType>
    <b:Guid>{70AC19DA-8712-40BD-B3A4-C33C1CB3FE9C}</b:Guid>
    <b:Author>
      <b:Author>
        <b:NameList>
          <b:Person>
            <b:Last>Parker</b:Last>
            <b:First>Glem</b:First>
          </b:Person>
        </b:NameList>
      </b:Author>
    </b:Author>
    <b:Title>Team players and teamwork: New strategies for Developing Successful Collaboration</b:Title>
    <b:Year> 2008</b:Year>
    <b:Publisher>Princeton</b:Publisher>
    <b:RefOrder>54</b:RefOrder>
  </b:Source>
  <b:Source>
    <b:Tag>Sha14</b:Tag>
    <b:SourceType>Report</b:SourceType>
    <b:Guid>{520906C4-C686-4367-A3F5-99CC929C6436}</b:Guid>
    <b:Author>
      <b:Author>
        <b:NameList>
          <b:Person>
            <b:Last>Ciston</b:Last>
            <b:First>Shannon</b:First>
          </b:Person>
        </b:NameList>
      </b:Author>
    </b:Author>
    <b:Title>building teamwork process skills in students</b:Title>
    <b:Year>2014</b:Year>
    <b:Publisher> Berkeley University</b:Publisher>
    <b:City>California</b:City>
    <b:RefOrder>55</b:RefOrder>
  </b:Source>
  <b:Source>
    <b:Tag>Jua08</b:Tag>
    <b:SourceType>Report</b:SourceType>
    <b:Guid>{32EF0A03-A59A-4FCB-99D1-39665D520ABB}</b:Guid>
    <b:Author>
      <b:Author>
        <b:NameList>
          <b:Person>
            <b:Last>Lloret</b:Last>
            <b:First>Juan</b:First>
            <b:Middle>A.Marin-Garcia and Jaime</b:Middle>
          </b:Person>
        </b:NameList>
      </b:Author>
    </b:Author>
    <b:Title>iimproving teamwork with university engineering students. The effect of an assessment method to prevent shirking</b:Title>
    <b:Year>2008</b:Year>
    <b:RefOrder>56</b:RefOrder>
  </b:Source>
  <b:Source>
    <b:Tag>Kur30</b:Tag>
    <b:SourceType>Report</b:SourceType>
    <b:Guid>{F290EEF0-F7D4-41E6-B9AD-62978D0980D8}</b:Guid>
    <b:Author>
      <b:Author>
        <b:NameList>
          <b:Person>
            <b:Last>Lewin</b:Last>
            <b:First>Kurt</b:First>
          </b:Person>
        </b:NameList>
      </b:Author>
    </b:Author>
    <b:Title>teamwork skill</b:Title>
    <b:Year>1930</b:Year>
    <b:RefOrder>57</b:RefOrder>
  </b:Source>
  <b:Source>
    <b:Tag>Ali11</b:Tag>
    <b:SourceType>Report</b:SourceType>
    <b:Guid>{CCF4CE88-6EF4-499B-93F6-E45EE69B82D2}</b:Guid>
    <b:Author>
      <b:Author>
        <b:NameList>
          <b:Person>
            <b:Last>Burke</b:Last>
            <b:First>Alison</b:First>
          </b:Person>
        </b:NameList>
      </b:Author>
    </b:Author>
    <b:Title>teaching student in teamwork</b:Title>
    <b:Year> 2011</b:Year>
    <b:RefOrder>58</b:RefOrder>
  </b:Source>
  <b:Source>
    <b:Tag>PTT08</b:Tag>
    <b:SourceType>Report</b:SourceType>
    <b:Guid>{1345FE84-EB12-4971-A527-33052473BC97}</b:Guid>
    <b:Author>
      <b:Author>
        <b:NameList>
          <b:Person>
            <b:Last>P.T.T.Thuy</b:Last>
            <b:First>N.T.Thuong,</b:First>
            <b:Middle>N.T.Van</b:Middle>
          </b:Person>
        </b:NameList>
      </b:Author>
    </b:Author>
    <b:Title>solution for the efectiveness of teamwork skills</b:Title>
    <b:Year> 2008</b:Year>
    <b:RefOrder>59</b:RefOrder>
  </b:Source>
  <b:Source>
    <b:Tag>JTh941</b:Tag>
    <b:SourceType>Report</b:SourceType>
    <b:Guid>{B589827D-2C5B-4428-845E-017E9131D23C}</b:Guid>
    <b:Author>
      <b:Author>
        <b:NameList>
          <b:Person>
            <b:Last>J. Thousand</b:Last>
            <b:First>A.</b:First>
            <b:Middle>Villa and A. Nevin</b:Middle>
          </b:Person>
        </b:NameList>
      </b:Author>
    </b:Author>
    <b:Title>Creativity and Collaborative Learning</b:Title>
    <b:Year> 1994</b:Year>
    <b:RefOrder>60</b:RefOrder>
  </b:Source>
  <b:Source>
    <b:Tag>ADE03</b:Tag>
    <b:SourceType>JournalArticle</b:SourceType>
    <b:Guid>{6B29498A-0B45-4EA2-8CE1-02DB5B75C581}</b:Guid>
    <b:Author>
      <b:Author>
        <b:Corporate>ADEYA .C.N</b:Corporate>
      </b:Author>
    </b:Author>
    <b:Title>SOURCES OF TRAINING  IN AFRICAN CLUSTERS AND AWARENESS OF ICTS</b:Title>
    <b:Year>2003</b:Year>
    <b:JournalName>A STUDY OF KENYA AND GHANA</b:JournalName>
    <b:RefOrder>61</b:RefOrder>
  </b:Source>
  <b:Source>
    <b:Tag>BAR11</b:Tag>
    <b:SourceType>JournalArticle</b:SourceType>
    <b:Guid>{74E464D1-6D17-4834-8C27-F1D16EDBA696}</b:Guid>
    <b:Author>
      <b:Author>
        <b:Corporate>BARNEY J, M WRIGHT AND DJ KETCHEN</b:Corporate>
      </b:Author>
    </b:Author>
    <b:Title>THE RESOURCE BASED VIEW OF THE FIRM : TEN YEARS AFTER 1991</b:Title>
    <b:Year>2011</b:Year>
    <b:RefOrder>62</b:RefOrder>
  </b:Source>
  <b:Source>
    <b:Tag>BAR</b:Tag>
    <b:SourceType>JournalArticle</b:SourceType>
    <b:Guid>{11549032-F606-4C27-9971-767C1340E128}</b:Guid>
    <b:Author>
      <b:Author>
        <b:Corporate>BARNEY J, M WRIGHT AND DJ KETCHEN</b:Corporate>
      </b:Author>
    </b:Author>
    <b:Title>THE RESOURCE BASED VIEW OF THE FIRM: TEN YEARS AFTER 1991</b:Title>
    <b:Year>2011</b:Year>
    <b:RefOrder>63</b:RefOrder>
  </b:Source>
  <b:Source>
    <b:Tag>BRA09</b:Tag>
    <b:SourceType>JournalArticle</b:SourceType>
    <b:Guid>{93D10A32-CD93-4A19-8F41-4EEBF7419B30}</b:Guid>
    <b:Author>
      <b:Author>
        <b:Corporate>BRARATI, P. AND CHAUDHURY, A</b:Corporate>
      </b:Author>
    </b:Author>
    <b:Title>SEMS AND COMPETITIVENESS. THE ROLE OF INFORMATION SYSTEMS</b:Title>
    <b:JournalName>INTERNATIONAL JOURNAL OF E-BUSINESS LENDING</b:JournalName>
    <b:Year>2009 </b:Year>
    <b:RefOrder>64</b:RefOrder>
  </b:Source>
  <b:Source>
    <b:Tag>BUC88</b:Tag>
    <b:SourceType>JournalArticle</b:SourceType>
    <b:Guid>{8ECAC659-368A-4189-AA55-49BBBD551CE8}</b:Guid>
    <b:Author>
      <b:Author>
        <b:Corporate>BUCKLEY, P.J, PASS,C.L AND PRESCOTT, K</b:Corporate>
      </b:Author>
    </b:Author>
    <b:Title>MESURES OF INTERNATIONAL COMPETITIVENESS: A CRITICAL SURVEY</b:Title>
    <b:JournalName>JOURNAL OF MARKETING MANAGEMENT</b:JournalName>
    <b:Year>1988</b:Year>
    <b:RefOrder>65</b:RefOrder>
  </b:Source>
  <b:Source>
    <b:Tag>CAR06</b:Tag>
    <b:SourceType>JournalArticle</b:SourceType>
    <b:Guid>{3395D0DA-4957-40D2-8829-B84CD4CF2814}</b:Guid>
    <b:Author>
      <b:Author>
        <b:Corporate>CARLSON, D.S, UPTON, N AND SEAMAN,S</b:Corporate>
      </b:Author>
    </b:Author>
    <b:Title>THE IMPACT OF HUMAN RESOURCE PRATICES AND COMPENSATION DESIGN ON PERFORMANCE: AN ANALYSIS OF FAMILY-OWNED SMES </b:Title>
    <b:JournalName>JOURNAL OF SMALL BUSINESS MANAGEMENT</b:JournalName>
    <b:Year>2006</b:Year>
    <b:RefOrder>66</b:RefOrder>
  </b:Source>
</b:Sourc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55FD314A-A9E2-4347-A13F-2C8D719D2A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Template Tap chi</Template>
  <TotalTime>2</TotalTime>
  <Pages>18</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NGHIÊN CỨU KHẢ NĂNG KẾT HỢP VÀ MỨC ĐỘ CHỐNG CHIU SÂU BỆNH</vt:lpstr>
    </vt:vector>
  </TitlesOfParts>
  <Company>HOME</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NGHIÊN CỨU KHẢ NĂNG KẾT HỢP VÀ MỨC ĐỘ CHỐNG CHIU SÂU BỆNH</dc:title>
  <dc:creator>Windows User</dc:creator>
  <cp:lastModifiedBy>HP</cp:lastModifiedBy>
  <cp:revision>2</cp:revision>
  <cp:lastPrinted>2021-04-20T13:34:00Z</cp:lastPrinted>
  <dcterms:created xsi:type="dcterms:W3CDTF">2022-10-06T10:52:00Z</dcterms:created>
  <dcterms:modified xsi:type="dcterms:W3CDTF">2022-10-06T10:52:00Z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